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1F" w:rsidRDefault="0031601F" w:rsidP="0031601F">
      <w:pPr>
        <w:pStyle w:val="4"/>
        <w:ind w:left="1260"/>
      </w:pPr>
    </w:p>
    <w:p w:rsidR="0031601F" w:rsidRDefault="0031601F" w:rsidP="0031601F">
      <w:pPr>
        <w:jc w:val="center"/>
        <w:rPr>
          <w:sz w:val="36"/>
          <w:szCs w:val="36"/>
        </w:rPr>
      </w:pPr>
    </w:p>
    <w:p w:rsidR="0031601F" w:rsidRDefault="0031601F" w:rsidP="0031601F">
      <w:pPr>
        <w:jc w:val="center"/>
        <w:rPr>
          <w:sz w:val="36"/>
          <w:szCs w:val="36"/>
        </w:rPr>
      </w:pPr>
    </w:p>
    <w:p w:rsidR="0031601F" w:rsidRDefault="0031601F" w:rsidP="0031601F">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31601F" w:rsidRDefault="0031601F" w:rsidP="0031601F">
      <w:pPr>
        <w:jc w:val="center"/>
        <w:rPr>
          <w:rFonts w:eastAsia="华文中宋"/>
          <w:sz w:val="36"/>
          <w:szCs w:val="36"/>
        </w:rPr>
      </w:pPr>
    </w:p>
    <w:p w:rsidR="0031601F" w:rsidRDefault="0031601F" w:rsidP="0031601F">
      <w:pPr>
        <w:jc w:val="center"/>
        <w:rPr>
          <w:rFonts w:eastAsia="华文中宋"/>
          <w:sz w:val="36"/>
          <w:szCs w:val="36"/>
        </w:rPr>
      </w:pPr>
    </w:p>
    <w:p w:rsidR="0031601F" w:rsidRDefault="0031601F" w:rsidP="0031601F">
      <w:pPr>
        <w:jc w:val="center"/>
        <w:rPr>
          <w:rFonts w:eastAsia="华文中宋"/>
          <w:sz w:val="36"/>
          <w:szCs w:val="36"/>
        </w:rPr>
      </w:pPr>
    </w:p>
    <w:p w:rsidR="0031601F" w:rsidRDefault="0031601F" w:rsidP="0031601F">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4A0" w:firstRow="1" w:lastRow="0" w:firstColumn="1" w:lastColumn="0" w:noHBand="0" w:noVBand="1"/>
      </w:tblPr>
      <w:tblGrid>
        <w:gridCol w:w="1883"/>
        <w:gridCol w:w="6210"/>
      </w:tblGrid>
      <w:tr w:rsidR="0031601F" w:rsidTr="004C3F7E">
        <w:trPr>
          <w:jc w:val="center"/>
        </w:trPr>
        <w:tc>
          <w:tcPr>
            <w:tcW w:w="1883" w:type="dxa"/>
          </w:tcPr>
          <w:p w:rsidR="0031601F" w:rsidRDefault="0031601F" w:rsidP="004C3F7E">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6210" w:type="dxa"/>
          </w:tcPr>
          <w:p w:rsidR="0031601F" w:rsidRDefault="0031601F" w:rsidP="004C3F7E">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“忠诚无名”情景</w:t>
            </w:r>
            <w:proofErr w:type="gramStart"/>
            <w:r>
              <w:rPr>
                <w:rFonts w:ascii="微软雅黑" w:eastAsia="微软雅黑" w:hAnsi="微软雅黑" w:hint="eastAsia"/>
                <w:bCs/>
                <w:color w:val="000000"/>
                <w:sz w:val="32"/>
                <w:szCs w:val="32"/>
              </w:rPr>
              <w:t>思政课</w:t>
            </w:r>
            <w:proofErr w:type="gramEnd"/>
            <w:r>
              <w:rPr>
                <w:rFonts w:ascii="微软雅黑" w:eastAsia="微软雅黑" w:hAnsi="微软雅黑" w:hint="eastAsia"/>
                <w:bCs/>
                <w:color w:val="000000"/>
                <w:sz w:val="32"/>
                <w:szCs w:val="32"/>
              </w:rPr>
              <w:t>导演及舞台技术配套服务保障</w:t>
            </w:r>
          </w:p>
        </w:tc>
      </w:tr>
      <w:tr w:rsidR="0031601F" w:rsidTr="004C3F7E">
        <w:trPr>
          <w:jc w:val="center"/>
        </w:trPr>
        <w:tc>
          <w:tcPr>
            <w:tcW w:w="1883" w:type="dxa"/>
          </w:tcPr>
          <w:p w:rsidR="0031601F" w:rsidRDefault="0031601F" w:rsidP="004C3F7E">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6210" w:type="dxa"/>
          </w:tcPr>
          <w:p w:rsidR="0031601F" w:rsidRDefault="0031601F" w:rsidP="004C3F7E">
            <w:pPr>
              <w:rPr>
                <w:rFonts w:ascii="微软雅黑" w:eastAsia="微软雅黑" w:hAnsi="微软雅黑"/>
                <w:bCs/>
                <w:color w:val="000000"/>
                <w:sz w:val="32"/>
                <w:szCs w:val="32"/>
              </w:rPr>
            </w:pPr>
            <w:r>
              <w:rPr>
                <w:rFonts w:ascii="微软雅黑" w:eastAsia="微软雅黑" w:hAnsi="微软雅黑" w:hint="eastAsia"/>
                <w:bCs/>
                <w:color w:val="000000"/>
                <w:sz w:val="32"/>
                <w:szCs w:val="32"/>
                <w:lang w:val="zh-CN"/>
              </w:rPr>
              <w:t>2026-YKGJGXZGC-F900</w:t>
            </w:r>
            <w:r>
              <w:rPr>
                <w:rFonts w:ascii="微软雅黑" w:eastAsia="微软雅黑" w:hAnsi="微软雅黑" w:hint="eastAsia"/>
                <w:bCs/>
                <w:color w:val="000000"/>
                <w:sz w:val="32"/>
                <w:szCs w:val="32"/>
              </w:rPr>
              <w:t>3</w:t>
            </w:r>
          </w:p>
        </w:tc>
      </w:tr>
    </w:tbl>
    <w:p w:rsidR="0031601F" w:rsidRDefault="0031601F" w:rsidP="0031601F">
      <w:pPr>
        <w:jc w:val="center"/>
        <w:rPr>
          <w:rFonts w:eastAsia="华文中宋"/>
          <w:sz w:val="36"/>
          <w:szCs w:val="36"/>
        </w:rPr>
      </w:pPr>
    </w:p>
    <w:p w:rsidR="0031601F" w:rsidRDefault="0031601F" w:rsidP="0031601F">
      <w:pPr>
        <w:jc w:val="center"/>
        <w:rPr>
          <w:rFonts w:eastAsia="华文中宋"/>
          <w:sz w:val="36"/>
          <w:szCs w:val="36"/>
        </w:rPr>
      </w:pPr>
    </w:p>
    <w:p w:rsidR="0031601F" w:rsidRDefault="0031601F" w:rsidP="0031601F">
      <w:pPr>
        <w:jc w:val="center"/>
        <w:rPr>
          <w:rFonts w:eastAsia="华文中宋"/>
          <w:sz w:val="36"/>
          <w:szCs w:val="36"/>
        </w:rPr>
      </w:pPr>
    </w:p>
    <w:p w:rsidR="0031601F" w:rsidRDefault="0031601F" w:rsidP="0031601F">
      <w:pPr>
        <w:jc w:val="center"/>
        <w:rPr>
          <w:rFonts w:eastAsia="华文中宋"/>
          <w:sz w:val="36"/>
          <w:szCs w:val="36"/>
        </w:rPr>
      </w:pPr>
    </w:p>
    <w:p w:rsidR="0031601F" w:rsidRDefault="0031601F" w:rsidP="0031601F">
      <w:pPr>
        <w:jc w:val="center"/>
        <w:rPr>
          <w:rFonts w:eastAsia="华文中宋"/>
          <w:sz w:val="36"/>
          <w:szCs w:val="36"/>
        </w:rPr>
      </w:pPr>
    </w:p>
    <w:p w:rsidR="0031601F" w:rsidRDefault="0031601F" w:rsidP="0031601F">
      <w:pPr>
        <w:spacing w:line="560" w:lineRule="exact"/>
        <w:jc w:val="center"/>
        <w:rPr>
          <w:rFonts w:eastAsia="黑体"/>
          <w:sz w:val="28"/>
          <w:szCs w:val="28"/>
        </w:rPr>
      </w:pPr>
      <w:r>
        <w:rPr>
          <w:rFonts w:eastAsia="黑体" w:hint="eastAsia"/>
          <w:sz w:val="28"/>
          <w:szCs w:val="28"/>
        </w:rPr>
        <w:t>某单位</w:t>
      </w:r>
    </w:p>
    <w:p w:rsidR="0031601F" w:rsidRDefault="0031601F" w:rsidP="0031601F">
      <w:pPr>
        <w:spacing w:line="560" w:lineRule="exact"/>
        <w:rPr>
          <w:rFonts w:eastAsia="黑体"/>
          <w:sz w:val="28"/>
          <w:szCs w:val="28"/>
        </w:rPr>
        <w:sectPr w:rsidR="0031601F">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31601F" w:rsidRDefault="0031601F" w:rsidP="0031601F">
      <w:pPr>
        <w:pStyle w:val="4"/>
        <w:ind w:leftChars="0" w:left="0"/>
        <w:jc w:val="center"/>
        <w:rPr>
          <w:rFonts w:ascii="仿宋_GB2312" w:eastAsia="仿宋_GB2312" w:hAnsi="仿宋_GB2312" w:cs="仿宋_GB2312"/>
          <w:sz w:val="32"/>
          <w:szCs w:val="32"/>
        </w:rPr>
      </w:pPr>
      <w:r>
        <w:rPr>
          <w:rFonts w:ascii="方正小标宋简体" w:eastAsia="方正小标宋简体" w:hAnsi="宋体" w:cs="宋体" w:hint="eastAsia"/>
          <w:color w:val="000000"/>
          <w:sz w:val="44"/>
          <w:szCs w:val="44"/>
        </w:rPr>
        <w:lastRenderedPageBreak/>
        <w:t>采购内容明细</w:t>
      </w:r>
    </w:p>
    <w:tbl>
      <w:tblPr>
        <w:tblW w:w="918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237"/>
        <w:gridCol w:w="6225"/>
        <w:gridCol w:w="1061"/>
      </w:tblGrid>
      <w:tr w:rsidR="0031601F" w:rsidTr="004C3F7E">
        <w:trPr>
          <w:trHeight w:val="605"/>
        </w:trPr>
        <w:tc>
          <w:tcPr>
            <w:tcW w:w="664" w:type="dxa"/>
            <w:vAlign w:val="center"/>
          </w:tcPr>
          <w:p w:rsidR="0031601F" w:rsidRDefault="0031601F" w:rsidP="004C3F7E">
            <w:pPr>
              <w:autoSpaceDE w:val="0"/>
              <w:autoSpaceDN w:val="0"/>
              <w:adjustRightInd w:val="0"/>
              <w:ind w:rightChars="-46" w:right="-97"/>
              <w:jc w:val="left"/>
              <w:rPr>
                <w:rFonts w:ascii="黑体" w:eastAsia="黑体" w:hAnsi="黑体" w:cs="黑体"/>
                <w:sz w:val="24"/>
                <w:lang w:val="zh-CN"/>
              </w:rPr>
            </w:pPr>
            <w:r>
              <w:rPr>
                <w:rFonts w:ascii="黑体" w:eastAsia="黑体" w:hAnsi="黑体" w:cs="黑体" w:hint="eastAsia"/>
                <w:sz w:val="24"/>
                <w:lang w:val="zh-CN"/>
              </w:rPr>
              <w:t>序号</w:t>
            </w:r>
          </w:p>
        </w:tc>
        <w:tc>
          <w:tcPr>
            <w:tcW w:w="1237" w:type="dxa"/>
            <w:vAlign w:val="center"/>
          </w:tcPr>
          <w:p w:rsidR="0031601F" w:rsidRDefault="0031601F" w:rsidP="004C3F7E">
            <w:pPr>
              <w:autoSpaceDE w:val="0"/>
              <w:autoSpaceDN w:val="0"/>
              <w:adjustRightInd w:val="0"/>
              <w:jc w:val="center"/>
              <w:rPr>
                <w:rFonts w:ascii="黑体" w:eastAsia="黑体" w:hAnsi="黑体" w:cs="黑体"/>
                <w:sz w:val="24"/>
              </w:rPr>
            </w:pPr>
            <w:r>
              <w:rPr>
                <w:rFonts w:ascii="黑体" w:eastAsia="黑体" w:hAnsi="黑体" w:cs="黑体" w:hint="eastAsia"/>
                <w:sz w:val="24"/>
                <w:lang w:val="zh-CN"/>
              </w:rPr>
              <w:t>指标项</w:t>
            </w:r>
          </w:p>
        </w:tc>
        <w:tc>
          <w:tcPr>
            <w:tcW w:w="6225" w:type="dxa"/>
            <w:vAlign w:val="center"/>
          </w:tcPr>
          <w:p w:rsidR="0031601F" w:rsidRDefault="0031601F" w:rsidP="004C3F7E">
            <w:pPr>
              <w:autoSpaceDE w:val="0"/>
              <w:autoSpaceDN w:val="0"/>
              <w:adjustRightInd w:val="0"/>
              <w:jc w:val="center"/>
              <w:rPr>
                <w:rFonts w:ascii="黑体" w:eastAsia="黑体" w:hAnsi="黑体" w:cs="黑体"/>
                <w:sz w:val="24"/>
                <w:lang w:val="zh-CN"/>
              </w:rPr>
            </w:pPr>
            <w:r>
              <w:rPr>
                <w:rFonts w:ascii="黑体" w:eastAsia="黑体" w:hAnsi="黑体" w:cs="黑体" w:hint="eastAsia"/>
                <w:sz w:val="24"/>
                <w:lang w:val="zh-CN"/>
              </w:rPr>
              <w:t>技术要求</w:t>
            </w:r>
          </w:p>
        </w:tc>
        <w:tc>
          <w:tcPr>
            <w:tcW w:w="1061" w:type="dxa"/>
            <w:vAlign w:val="center"/>
          </w:tcPr>
          <w:p w:rsidR="0031601F" w:rsidRDefault="0031601F" w:rsidP="004C3F7E">
            <w:pPr>
              <w:autoSpaceDE w:val="0"/>
              <w:autoSpaceDN w:val="0"/>
              <w:adjustRightInd w:val="0"/>
              <w:jc w:val="center"/>
              <w:rPr>
                <w:rFonts w:ascii="黑体" w:eastAsia="黑体" w:hAnsi="黑体" w:cs="黑体"/>
                <w:sz w:val="24"/>
                <w:lang w:val="zh-CN"/>
              </w:rPr>
            </w:pPr>
            <w:r>
              <w:rPr>
                <w:rFonts w:ascii="黑体" w:eastAsia="黑体" w:hAnsi="黑体" w:cs="黑体" w:hint="eastAsia"/>
                <w:sz w:val="24"/>
                <w:lang w:val="zh-CN"/>
              </w:rPr>
              <w:t>备  注</w:t>
            </w:r>
          </w:p>
        </w:tc>
      </w:tr>
      <w:tr w:rsidR="0031601F" w:rsidTr="004C3F7E">
        <w:trPr>
          <w:cantSplit/>
          <w:trHeight w:val="3065"/>
        </w:trPr>
        <w:tc>
          <w:tcPr>
            <w:tcW w:w="664" w:type="dxa"/>
            <w:vAlign w:val="center"/>
          </w:tcPr>
          <w:p w:rsidR="0031601F" w:rsidRDefault="0031601F" w:rsidP="004C3F7E">
            <w:pPr>
              <w:jc w:val="center"/>
              <w:rPr>
                <w:rFonts w:ascii="宋体" w:hAnsi="宋体" w:cs="宋体"/>
                <w:bCs/>
                <w:sz w:val="24"/>
              </w:rPr>
            </w:pPr>
            <w:r>
              <w:rPr>
                <w:rFonts w:ascii="宋体" w:hAnsi="宋体" w:cs="宋体" w:hint="eastAsia"/>
                <w:bCs/>
                <w:sz w:val="24"/>
              </w:rPr>
              <w:t>1</w:t>
            </w:r>
          </w:p>
        </w:tc>
        <w:tc>
          <w:tcPr>
            <w:tcW w:w="1237" w:type="dxa"/>
            <w:vAlign w:val="center"/>
          </w:tcPr>
          <w:p w:rsidR="0031601F" w:rsidRDefault="0031601F" w:rsidP="004C3F7E">
            <w:pPr>
              <w:jc w:val="center"/>
              <w:rPr>
                <w:rFonts w:ascii="宋体" w:hAnsi="宋体" w:cs="宋体"/>
                <w:b/>
                <w:sz w:val="24"/>
              </w:rPr>
            </w:pPr>
            <w:r>
              <w:rPr>
                <w:rFonts w:ascii="宋体" w:hAnsi="宋体" w:cs="宋体" w:hint="eastAsia"/>
                <w:sz w:val="24"/>
              </w:rPr>
              <w:t>导演</w:t>
            </w:r>
          </w:p>
        </w:tc>
        <w:tc>
          <w:tcPr>
            <w:tcW w:w="6225" w:type="dxa"/>
          </w:tcPr>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sz w:val="24"/>
              </w:rPr>
              <w:t>1.总导演1名，具有全国二级（含）以上导演（编导）证书或二级（含）以上军队演员（编剧）证书（</w:t>
            </w:r>
            <w:r>
              <w:rPr>
                <w:rFonts w:ascii="宋体" w:hAnsi="宋体" w:cs="宋体" w:hint="eastAsia"/>
                <w:b/>
                <w:bCs/>
                <w:sz w:val="24"/>
              </w:rPr>
              <w:t>提供证书复印件加盖供应商公章</w:t>
            </w:r>
            <w:r>
              <w:rPr>
                <w:rFonts w:ascii="宋体" w:hAnsi="宋体" w:cs="宋体" w:hint="eastAsia"/>
                <w:sz w:val="24"/>
              </w:rPr>
              <w:t>）；</w:t>
            </w:r>
          </w:p>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sz w:val="24"/>
              </w:rPr>
              <w:t>2.总导演担任过专业文艺团体艺术指导、编创、导演经历。具有深厚话剧或歌剧、舞剧的艺术指导，编创，导演功底，有类似活动的案例。对部队文化、文艺较为了解，有较好的创作灵感、沟通能力；</w:t>
            </w:r>
          </w:p>
          <w:p w:rsidR="0031601F" w:rsidRDefault="0031601F" w:rsidP="004C3F7E">
            <w:pPr>
              <w:ind w:firstLineChars="100" w:firstLine="240"/>
              <w:rPr>
                <w:rFonts w:ascii="宋体" w:hAnsi="宋体" w:cs="宋体"/>
                <w:b/>
                <w:sz w:val="24"/>
              </w:rPr>
            </w:pPr>
            <w:r>
              <w:rPr>
                <w:rFonts w:ascii="宋体" w:hAnsi="宋体" w:cs="宋体" w:hint="eastAsia"/>
                <w:sz w:val="24"/>
              </w:rPr>
              <w:t>3.演出工作，导演根据采购人要求及台本内容进行审查修改、舞台调度、上台合成、训练走台、全场全要素联排、彩排、演出等工作。</w:t>
            </w:r>
          </w:p>
        </w:tc>
        <w:tc>
          <w:tcPr>
            <w:tcW w:w="1061" w:type="dxa"/>
            <w:vAlign w:val="center"/>
          </w:tcPr>
          <w:p w:rsidR="0031601F" w:rsidRDefault="0031601F" w:rsidP="004C3F7E">
            <w:pPr>
              <w:jc w:val="center"/>
              <w:rPr>
                <w:rFonts w:ascii="宋体" w:hAnsi="宋体" w:cs="宋体"/>
                <w:b/>
                <w:sz w:val="24"/>
              </w:rPr>
            </w:pPr>
          </w:p>
        </w:tc>
      </w:tr>
      <w:tr w:rsidR="0031601F" w:rsidTr="004C3F7E">
        <w:trPr>
          <w:cantSplit/>
          <w:trHeight w:val="3432"/>
        </w:trPr>
        <w:tc>
          <w:tcPr>
            <w:tcW w:w="664" w:type="dxa"/>
            <w:vAlign w:val="center"/>
          </w:tcPr>
          <w:p w:rsidR="0031601F" w:rsidRDefault="0031601F" w:rsidP="004C3F7E">
            <w:pPr>
              <w:jc w:val="center"/>
              <w:rPr>
                <w:rFonts w:ascii="宋体" w:hAnsi="宋体" w:cs="宋体"/>
                <w:bCs/>
                <w:sz w:val="24"/>
              </w:rPr>
            </w:pPr>
            <w:r>
              <w:rPr>
                <w:rFonts w:ascii="宋体" w:hAnsi="宋体" w:cs="宋体" w:hint="eastAsia"/>
                <w:bCs/>
                <w:sz w:val="24"/>
              </w:rPr>
              <w:t>2</w:t>
            </w:r>
          </w:p>
        </w:tc>
        <w:tc>
          <w:tcPr>
            <w:tcW w:w="1237" w:type="dxa"/>
            <w:vAlign w:val="center"/>
          </w:tcPr>
          <w:p w:rsidR="0031601F" w:rsidRDefault="0031601F" w:rsidP="004C3F7E">
            <w:pPr>
              <w:jc w:val="center"/>
              <w:rPr>
                <w:rFonts w:ascii="宋体" w:hAnsi="宋体" w:cs="宋体"/>
                <w:b/>
                <w:sz w:val="24"/>
              </w:rPr>
            </w:pPr>
            <w:r>
              <w:rPr>
                <w:rFonts w:ascii="宋体" w:hAnsi="宋体" w:cs="宋体" w:hint="eastAsia"/>
                <w:bCs/>
                <w:sz w:val="24"/>
              </w:rPr>
              <w:t>灯光保障团队</w:t>
            </w:r>
          </w:p>
        </w:tc>
        <w:tc>
          <w:tcPr>
            <w:tcW w:w="6225" w:type="dxa"/>
          </w:tcPr>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sz w:val="24"/>
              </w:rPr>
              <w:t>1.</w:t>
            </w:r>
            <w:r>
              <w:rPr>
                <w:rFonts w:ascii="宋体" w:hAnsi="宋体" w:cs="宋体" w:hint="eastAsia"/>
                <w:bCs/>
                <w:sz w:val="24"/>
              </w:rPr>
              <w:t>灯光设计师至少1名，</w:t>
            </w:r>
            <w:r>
              <w:rPr>
                <w:rFonts w:ascii="宋体" w:hAnsi="宋体" w:cs="宋体" w:hint="eastAsia"/>
                <w:sz w:val="24"/>
              </w:rPr>
              <w:t>具有舞台灯光师（含）以上证书或二级（含）以上舞台技术（师）或军队</w:t>
            </w:r>
            <w:r>
              <w:rPr>
                <w:rFonts w:ascii="宋体" w:hAnsi="宋体" w:cs="宋体" w:hint="eastAsia"/>
                <w:color w:val="000000"/>
                <w:sz w:val="24"/>
                <w:shd w:val="clear" w:color="auto" w:fill="FFFFFF"/>
              </w:rPr>
              <w:t>舞台技师</w:t>
            </w:r>
            <w:r>
              <w:rPr>
                <w:rFonts w:ascii="宋体" w:hAnsi="宋体" w:cs="宋体" w:hint="eastAsia"/>
                <w:sz w:val="24"/>
              </w:rPr>
              <w:t>（含）以上</w:t>
            </w:r>
            <w:r>
              <w:rPr>
                <w:rFonts w:ascii="宋体" w:hAnsi="宋体" w:cs="宋体" w:hint="eastAsia"/>
                <w:color w:val="000000"/>
                <w:sz w:val="24"/>
                <w:shd w:val="clear" w:color="auto" w:fill="FFFFFF"/>
              </w:rPr>
              <w:t>证书</w:t>
            </w:r>
            <w:r>
              <w:rPr>
                <w:rFonts w:ascii="宋体" w:hAnsi="宋体" w:cs="宋体" w:hint="eastAsia"/>
                <w:sz w:val="24"/>
              </w:rPr>
              <w:t>（</w:t>
            </w:r>
            <w:r>
              <w:rPr>
                <w:rFonts w:ascii="宋体" w:hAnsi="宋体" w:cs="宋体" w:hint="eastAsia"/>
                <w:b/>
                <w:bCs/>
                <w:sz w:val="24"/>
              </w:rPr>
              <w:t>提供证书复印件加盖供应商公章</w:t>
            </w:r>
            <w:r>
              <w:rPr>
                <w:rFonts w:ascii="宋体" w:hAnsi="宋体" w:cs="宋体" w:hint="eastAsia"/>
                <w:sz w:val="24"/>
              </w:rPr>
              <w:t>）；</w:t>
            </w:r>
          </w:p>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sz w:val="24"/>
              </w:rPr>
              <w:t>2.具有话剧灯光或歌剧、舞剧灯光设计功底，对部队文化、文艺较为了解，有较好的创作灵感、沟通能力，能熟练操控调光台，灯光设计应满足现场观看和电视录像的要求；</w:t>
            </w:r>
          </w:p>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sz w:val="24"/>
              </w:rPr>
              <w:t>3.灯光设备进场后中间不能更换其他灯光师接替工作；灯光师水平达不到要求，采购人有权要求成交供应商更换达标灯光师或成交供应商按采购人要求另安排高水平灯光设计指导。</w:t>
            </w:r>
          </w:p>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sz w:val="24"/>
              </w:rPr>
              <w:t>4.灯光助理师不少于1名，有5年以上话剧灯光或歌剧、舞剧灯光保障从业经验，配合灯光设计师工作和处理一些技术问题，责任心强，安全意识强。</w:t>
            </w:r>
          </w:p>
        </w:tc>
        <w:tc>
          <w:tcPr>
            <w:tcW w:w="1061" w:type="dxa"/>
          </w:tcPr>
          <w:p w:rsidR="0031601F" w:rsidRDefault="0031601F" w:rsidP="004C3F7E">
            <w:pPr>
              <w:rPr>
                <w:rFonts w:ascii="宋体" w:hAnsi="宋体" w:cs="宋体"/>
                <w:b/>
                <w:sz w:val="24"/>
              </w:rPr>
            </w:pPr>
          </w:p>
        </w:tc>
      </w:tr>
      <w:tr w:rsidR="0031601F" w:rsidTr="004C3F7E">
        <w:trPr>
          <w:cantSplit/>
          <w:trHeight w:val="90"/>
        </w:trPr>
        <w:tc>
          <w:tcPr>
            <w:tcW w:w="664" w:type="dxa"/>
            <w:vAlign w:val="center"/>
          </w:tcPr>
          <w:p w:rsidR="0031601F" w:rsidRDefault="0031601F" w:rsidP="004C3F7E">
            <w:pPr>
              <w:jc w:val="center"/>
              <w:rPr>
                <w:rFonts w:ascii="宋体" w:hAnsi="宋体" w:cs="宋体"/>
                <w:bCs/>
                <w:sz w:val="24"/>
              </w:rPr>
            </w:pPr>
            <w:r>
              <w:rPr>
                <w:rFonts w:ascii="宋体" w:hAnsi="宋体" w:cs="宋体" w:hint="eastAsia"/>
                <w:bCs/>
                <w:sz w:val="24"/>
              </w:rPr>
              <w:t>3</w:t>
            </w:r>
          </w:p>
        </w:tc>
        <w:tc>
          <w:tcPr>
            <w:tcW w:w="1237" w:type="dxa"/>
            <w:vAlign w:val="center"/>
          </w:tcPr>
          <w:p w:rsidR="0031601F" w:rsidRDefault="0031601F" w:rsidP="004C3F7E">
            <w:pPr>
              <w:jc w:val="center"/>
              <w:rPr>
                <w:rFonts w:ascii="宋体" w:hAnsi="宋体" w:cs="宋体"/>
                <w:bCs/>
                <w:sz w:val="24"/>
              </w:rPr>
            </w:pPr>
            <w:r>
              <w:rPr>
                <w:rFonts w:ascii="宋体" w:hAnsi="宋体" w:cs="宋体" w:hint="eastAsia"/>
                <w:bCs/>
                <w:sz w:val="24"/>
              </w:rPr>
              <w:t>音响保障团队</w:t>
            </w:r>
          </w:p>
        </w:tc>
        <w:tc>
          <w:tcPr>
            <w:tcW w:w="6225" w:type="dxa"/>
          </w:tcPr>
          <w:p w:rsidR="0031601F" w:rsidRDefault="0031601F" w:rsidP="004C3F7E">
            <w:pPr>
              <w:autoSpaceDE w:val="0"/>
              <w:autoSpaceDN w:val="0"/>
              <w:adjustRightInd w:val="0"/>
              <w:ind w:firstLineChars="100" w:firstLine="240"/>
              <w:jc w:val="left"/>
              <w:outlineLvl w:val="0"/>
              <w:rPr>
                <w:rFonts w:ascii="宋体" w:hAnsi="宋体" w:cs="宋体"/>
                <w:sz w:val="24"/>
              </w:rPr>
            </w:pPr>
            <w:r>
              <w:rPr>
                <w:rFonts w:ascii="宋体" w:hAnsi="宋体" w:cs="宋体" w:hint="eastAsia"/>
                <w:bCs/>
                <w:sz w:val="24"/>
              </w:rPr>
              <w:t>1.音响设计师1名，</w:t>
            </w:r>
            <w:r>
              <w:rPr>
                <w:rFonts w:ascii="宋体" w:hAnsi="宋体" w:cs="宋体" w:hint="eastAsia"/>
                <w:sz w:val="24"/>
              </w:rPr>
              <w:t>具有舞台音响师（含）以上或二级（含）以上舞台技术（师）或军队</w:t>
            </w:r>
            <w:r>
              <w:rPr>
                <w:rFonts w:ascii="宋体" w:hAnsi="宋体" w:cs="宋体" w:hint="eastAsia"/>
                <w:color w:val="000000"/>
                <w:sz w:val="24"/>
                <w:shd w:val="clear" w:color="auto" w:fill="FFFFFF"/>
              </w:rPr>
              <w:t>舞台技师</w:t>
            </w:r>
            <w:r>
              <w:rPr>
                <w:rFonts w:ascii="宋体" w:hAnsi="宋体" w:cs="宋体" w:hint="eastAsia"/>
                <w:sz w:val="24"/>
              </w:rPr>
              <w:t>（含）以上</w:t>
            </w:r>
            <w:r>
              <w:rPr>
                <w:rFonts w:ascii="宋体" w:hAnsi="宋体" w:cs="宋体" w:hint="eastAsia"/>
                <w:color w:val="000000"/>
                <w:sz w:val="24"/>
                <w:shd w:val="clear" w:color="auto" w:fill="FFFFFF"/>
              </w:rPr>
              <w:t>证书</w:t>
            </w:r>
            <w:r>
              <w:rPr>
                <w:rFonts w:ascii="宋体" w:hAnsi="宋体" w:cs="宋体" w:hint="eastAsia"/>
                <w:sz w:val="24"/>
              </w:rPr>
              <w:t>（</w:t>
            </w:r>
            <w:r>
              <w:rPr>
                <w:rFonts w:ascii="宋体" w:hAnsi="宋体" w:cs="宋体" w:hint="eastAsia"/>
                <w:b/>
                <w:bCs/>
                <w:sz w:val="24"/>
              </w:rPr>
              <w:t>提供证书复印件加盖供应商公章</w:t>
            </w:r>
            <w:r>
              <w:rPr>
                <w:rFonts w:ascii="宋体" w:hAnsi="宋体" w:cs="宋体" w:hint="eastAsia"/>
                <w:sz w:val="24"/>
              </w:rPr>
              <w:t>）；</w:t>
            </w:r>
          </w:p>
          <w:p w:rsidR="0031601F" w:rsidRDefault="0031601F" w:rsidP="004C3F7E">
            <w:pPr>
              <w:autoSpaceDE w:val="0"/>
              <w:autoSpaceDN w:val="0"/>
              <w:adjustRightInd w:val="0"/>
              <w:ind w:firstLineChars="100" w:firstLine="240"/>
              <w:jc w:val="left"/>
              <w:outlineLvl w:val="0"/>
              <w:rPr>
                <w:rFonts w:ascii="宋体" w:hAnsi="宋体" w:cs="宋体"/>
                <w:sz w:val="24"/>
              </w:rPr>
            </w:pPr>
            <w:r>
              <w:rPr>
                <w:rFonts w:ascii="宋体" w:hAnsi="宋体" w:cs="宋体" w:hint="eastAsia"/>
                <w:sz w:val="24"/>
              </w:rPr>
              <w:t>2.具有话剧、歌剧或舞剧音响设计功底，对部队文化、文艺较为了解，有较好的创作灵感。</w:t>
            </w:r>
          </w:p>
          <w:p w:rsidR="0031601F" w:rsidRDefault="0031601F" w:rsidP="004C3F7E">
            <w:pPr>
              <w:autoSpaceDE w:val="0"/>
              <w:autoSpaceDN w:val="0"/>
              <w:adjustRightInd w:val="0"/>
              <w:ind w:firstLineChars="100" w:firstLine="240"/>
              <w:outlineLvl w:val="0"/>
              <w:rPr>
                <w:rFonts w:ascii="宋体" w:hAnsi="宋体" w:cs="宋体"/>
                <w:sz w:val="24"/>
              </w:rPr>
            </w:pPr>
            <w:r>
              <w:rPr>
                <w:rFonts w:ascii="宋体" w:hAnsi="宋体" w:cs="宋体" w:hint="eastAsia"/>
                <w:bCs/>
                <w:sz w:val="24"/>
              </w:rPr>
              <w:t>3.音响技术保障人员2名，</w:t>
            </w:r>
            <w:r>
              <w:rPr>
                <w:rFonts w:ascii="宋体" w:hAnsi="宋体" w:cs="宋体" w:hint="eastAsia"/>
                <w:sz w:val="24"/>
              </w:rPr>
              <w:t>有5年以上音响经验，对舞台文艺有基本理解能力。配合音响设计师工作和处理一些技术问题，责任心强，安全意识强，稳重踏实。</w:t>
            </w:r>
          </w:p>
        </w:tc>
        <w:tc>
          <w:tcPr>
            <w:tcW w:w="1061" w:type="dxa"/>
          </w:tcPr>
          <w:p w:rsidR="0031601F" w:rsidRDefault="0031601F" w:rsidP="004C3F7E">
            <w:pPr>
              <w:rPr>
                <w:rFonts w:ascii="宋体" w:hAnsi="宋体" w:cs="宋体"/>
                <w:b/>
                <w:sz w:val="24"/>
              </w:rPr>
            </w:pPr>
          </w:p>
        </w:tc>
      </w:tr>
      <w:tr w:rsidR="0031601F" w:rsidTr="004C3F7E">
        <w:trPr>
          <w:cantSplit/>
          <w:trHeight w:val="90"/>
        </w:trPr>
        <w:tc>
          <w:tcPr>
            <w:tcW w:w="664" w:type="dxa"/>
            <w:vAlign w:val="center"/>
          </w:tcPr>
          <w:p w:rsidR="0031601F" w:rsidRDefault="0031601F" w:rsidP="004C3F7E">
            <w:pPr>
              <w:jc w:val="center"/>
              <w:rPr>
                <w:rFonts w:ascii="宋体" w:hAnsi="宋体" w:cs="宋体"/>
                <w:bCs/>
                <w:sz w:val="24"/>
              </w:rPr>
            </w:pPr>
            <w:r>
              <w:rPr>
                <w:rFonts w:ascii="宋体" w:hAnsi="宋体" w:cs="宋体" w:hint="eastAsia"/>
                <w:bCs/>
                <w:sz w:val="24"/>
              </w:rPr>
              <w:lastRenderedPageBreak/>
              <w:t>4</w:t>
            </w:r>
          </w:p>
        </w:tc>
        <w:tc>
          <w:tcPr>
            <w:tcW w:w="1237" w:type="dxa"/>
            <w:vAlign w:val="center"/>
          </w:tcPr>
          <w:p w:rsidR="0031601F" w:rsidRDefault="0031601F" w:rsidP="004C3F7E">
            <w:pPr>
              <w:jc w:val="center"/>
              <w:rPr>
                <w:rFonts w:ascii="宋体" w:hAnsi="宋体" w:cs="宋体"/>
                <w:bCs/>
                <w:sz w:val="24"/>
              </w:rPr>
            </w:pPr>
            <w:r>
              <w:rPr>
                <w:rFonts w:ascii="宋体" w:hAnsi="宋体" w:cs="宋体" w:hint="eastAsia"/>
                <w:sz w:val="24"/>
              </w:rPr>
              <w:t>化妆保障团队</w:t>
            </w:r>
          </w:p>
        </w:tc>
        <w:tc>
          <w:tcPr>
            <w:tcW w:w="6225" w:type="dxa"/>
            <w:vAlign w:val="center"/>
          </w:tcPr>
          <w:p w:rsidR="0031601F" w:rsidRDefault="0031601F" w:rsidP="004C3F7E">
            <w:pPr>
              <w:ind w:firstLineChars="100" w:firstLine="240"/>
              <w:jc w:val="left"/>
              <w:rPr>
                <w:rFonts w:ascii="宋体" w:hAnsi="宋体" w:cs="宋体"/>
                <w:sz w:val="24"/>
              </w:rPr>
            </w:pPr>
            <w:r>
              <w:rPr>
                <w:rFonts w:ascii="宋体" w:hAnsi="宋体" w:cs="宋体" w:hint="eastAsia"/>
                <w:sz w:val="24"/>
              </w:rPr>
              <w:t>1.化妆设计师至少1名，具有二级（含）以上化妆师或造型师或二级（含）以上舞台技术（师）或军队舞台技师（含）以上证书（</w:t>
            </w:r>
            <w:r>
              <w:rPr>
                <w:rFonts w:ascii="宋体" w:hAnsi="宋体" w:cs="宋体" w:hint="eastAsia"/>
                <w:b/>
                <w:bCs/>
                <w:sz w:val="24"/>
              </w:rPr>
              <w:t>提供证书复印件加盖供应商公章</w:t>
            </w:r>
            <w:r>
              <w:rPr>
                <w:rFonts w:ascii="宋体" w:hAnsi="宋体" w:cs="宋体" w:hint="eastAsia"/>
                <w:sz w:val="24"/>
              </w:rPr>
              <w:t>）。</w:t>
            </w:r>
          </w:p>
          <w:p w:rsidR="0031601F" w:rsidRDefault="0031601F" w:rsidP="004C3F7E">
            <w:pPr>
              <w:ind w:firstLineChars="100" w:firstLine="240"/>
              <w:jc w:val="left"/>
              <w:rPr>
                <w:rFonts w:ascii="宋体" w:hAnsi="宋体" w:cs="宋体"/>
                <w:sz w:val="24"/>
              </w:rPr>
            </w:pPr>
            <w:r>
              <w:rPr>
                <w:rFonts w:ascii="宋体" w:hAnsi="宋体" w:cs="宋体" w:hint="eastAsia"/>
                <w:sz w:val="24"/>
              </w:rPr>
              <w:t>2.化妆师具有电视化妆设计工作经验，具有担任专业文艺团体的舞台化妆设计经历；</w:t>
            </w:r>
          </w:p>
          <w:p w:rsidR="0031601F" w:rsidRDefault="0031601F" w:rsidP="004C3F7E">
            <w:pPr>
              <w:ind w:firstLineChars="100" w:firstLine="240"/>
              <w:jc w:val="left"/>
              <w:rPr>
                <w:rFonts w:ascii="宋体" w:hAnsi="宋体" w:cs="宋体"/>
                <w:sz w:val="24"/>
              </w:rPr>
            </w:pPr>
            <w:r>
              <w:rPr>
                <w:rFonts w:ascii="宋体" w:hAnsi="宋体" w:cs="宋体" w:hint="eastAsia"/>
                <w:sz w:val="24"/>
              </w:rPr>
              <w:t>3.具有话剧、歌剧、舞剧化妆设计功底，对部队文化、文艺创作较为了解，有较好创作基础、沟通能力；</w:t>
            </w:r>
          </w:p>
          <w:p w:rsidR="0031601F" w:rsidRDefault="0031601F" w:rsidP="004C3F7E">
            <w:pPr>
              <w:ind w:firstLineChars="100" w:firstLine="240"/>
              <w:jc w:val="left"/>
              <w:rPr>
                <w:rFonts w:ascii="宋体" w:hAnsi="宋体" w:cs="宋体"/>
                <w:sz w:val="24"/>
              </w:rPr>
            </w:pPr>
            <w:r>
              <w:rPr>
                <w:rFonts w:ascii="宋体" w:hAnsi="宋体" w:cs="宋体" w:hint="eastAsia"/>
                <w:sz w:val="24"/>
              </w:rPr>
              <w:t>4.化妆保障人员不少于3人，有5年以上化妆经验，对舞台文艺有基本理解。配合化妆设计师工作和处理一些化妆问题，责任心强，沟通能力较好。</w:t>
            </w:r>
          </w:p>
        </w:tc>
        <w:tc>
          <w:tcPr>
            <w:tcW w:w="1061" w:type="dxa"/>
          </w:tcPr>
          <w:p w:rsidR="0031601F" w:rsidRDefault="0031601F" w:rsidP="004C3F7E">
            <w:pPr>
              <w:rPr>
                <w:rFonts w:ascii="宋体" w:hAnsi="宋体" w:cs="宋体"/>
                <w:b/>
                <w:sz w:val="24"/>
              </w:rPr>
            </w:pPr>
          </w:p>
        </w:tc>
      </w:tr>
      <w:tr w:rsidR="0031601F" w:rsidTr="004C3F7E">
        <w:trPr>
          <w:cantSplit/>
          <w:trHeight w:val="1514"/>
        </w:trPr>
        <w:tc>
          <w:tcPr>
            <w:tcW w:w="664" w:type="dxa"/>
            <w:vAlign w:val="center"/>
          </w:tcPr>
          <w:p w:rsidR="0031601F" w:rsidRDefault="0031601F" w:rsidP="004C3F7E">
            <w:pPr>
              <w:jc w:val="center"/>
              <w:rPr>
                <w:rFonts w:ascii="宋体" w:hAnsi="宋体" w:cs="宋体"/>
                <w:bCs/>
                <w:sz w:val="24"/>
              </w:rPr>
            </w:pPr>
            <w:r>
              <w:rPr>
                <w:rFonts w:ascii="宋体" w:hAnsi="宋体" w:cs="宋体" w:hint="eastAsia"/>
                <w:bCs/>
                <w:sz w:val="24"/>
              </w:rPr>
              <w:t>5</w:t>
            </w:r>
          </w:p>
        </w:tc>
        <w:tc>
          <w:tcPr>
            <w:tcW w:w="1237" w:type="dxa"/>
            <w:vAlign w:val="center"/>
          </w:tcPr>
          <w:p w:rsidR="0031601F" w:rsidRDefault="0031601F" w:rsidP="004C3F7E">
            <w:pPr>
              <w:jc w:val="left"/>
              <w:rPr>
                <w:rFonts w:ascii="宋体" w:hAnsi="宋体" w:cs="宋体"/>
                <w:sz w:val="24"/>
              </w:rPr>
            </w:pPr>
            <w:r>
              <w:rPr>
                <w:rFonts w:ascii="宋体" w:hAnsi="宋体" w:cs="宋体" w:hint="eastAsia"/>
                <w:sz w:val="24"/>
              </w:rPr>
              <w:t xml:space="preserve">其他要求 </w:t>
            </w:r>
          </w:p>
        </w:tc>
        <w:tc>
          <w:tcPr>
            <w:tcW w:w="6225" w:type="dxa"/>
            <w:vAlign w:val="center"/>
          </w:tcPr>
          <w:p w:rsidR="0031601F" w:rsidRDefault="0031601F" w:rsidP="004C3F7E">
            <w:pPr>
              <w:ind w:firstLineChars="100" w:firstLine="240"/>
              <w:jc w:val="left"/>
              <w:rPr>
                <w:rFonts w:ascii="宋体" w:hAnsi="宋体" w:cs="宋体"/>
                <w:sz w:val="24"/>
              </w:rPr>
            </w:pPr>
            <w:r>
              <w:rPr>
                <w:rFonts w:ascii="宋体" w:hAnsi="宋体" w:cs="宋体" w:hint="eastAsia"/>
                <w:sz w:val="24"/>
              </w:rPr>
              <w:t>1.人员住宿、伙食由甲方所去授课单位承担，人员交通费等由乙方自理；</w:t>
            </w:r>
          </w:p>
          <w:p w:rsidR="0031601F" w:rsidRDefault="0031601F" w:rsidP="004C3F7E">
            <w:pPr>
              <w:ind w:firstLineChars="100" w:firstLine="240"/>
              <w:jc w:val="left"/>
              <w:rPr>
                <w:rFonts w:ascii="宋体" w:hAnsi="宋体" w:cs="宋体"/>
                <w:sz w:val="24"/>
              </w:rPr>
            </w:pPr>
            <w:r>
              <w:rPr>
                <w:rFonts w:ascii="宋体" w:hAnsi="宋体" w:cs="宋体" w:hint="eastAsia"/>
                <w:sz w:val="24"/>
              </w:rPr>
              <w:t>2.乙方公司需积极对接授课场地负责人，确保舞台灯光音响等设备运行正常，授课期间不出现技术性故障；</w:t>
            </w:r>
          </w:p>
          <w:p w:rsidR="0031601F" w:rsidRDefault="0031601F" w:rsidP="004C3F7E">
            <w:pPr>
              <w:ind w:firstLineChars="100" w:firstLine="240"/>
              <w:jc w:val="left"/>
              <w:rPr>
                <w:rFonts w:ascii="宋体" w:hAnsi="宋体" w:cs="宋体"/>
                <w:sz w:val="24"/>
              </w:rPr>
            </w:pPr>
            <w:r>
              <w:rPr>
                <w:rFonts w:ascii="宋体" w:hAnsi="宋体" w:cs="宋体" w:hint="eastAsia"/>
                <w:sz w:val="24"/>
              </w:rPr>
              <w:t>3.7月2日需完整流程预演一次；</w:t>
            </w:r>
          </w:p>
          <w:p w:rsidR="0031601F" w:rsidRDefault="0031601F" w:rsidP="004C3F7E">
            <w:pPr>
              <w:ind w:firstLineChars="100" w:firstLine="240"/>
              <w:jc w:val="left"/>
              <w:rPr>
                <w:rFonts w:ascii="宋体" w:hAnsi="宋体" w:cs="宋体"/>
                <w:sz w:val="24"/>
              </w:rPr>
            </w:pPr>
            <w:r>
              <w:rPr>
                <w:rFonts w:ascii="宋体" w:hAnsi="宋体" w:cs="宋体" w:hint="eastAsia"/>
                <w:sz w:val="24"/>
              </w:rPr>
              <w:t>4.乙方公司应成立三年以上，提供投标前三年中任意一年财务审计报告，三年内没有被列入军队采购活动异常或禁止名录，没有受到刑事处罚、责令停工停产和吊销营业执照等严重处罚。</w:t>
            </w:r>
          </w:p>
        </w:tc>
        <w:tc>
          <w:tcPr>
            <w:tcW w:w="1061" w:type="dxa"/>
            <w:vAlign w:val="center"/>
          </w:tcPr>
          <w:p w:rsidR="0031601F" w:rsidRDefault="0031601F" w:rsidP="004C3F7E">
            <w:pPr>
              <w:jc w:val="left"/>
              <w:rPr>
                <w:rFonts w:ascii="宋体" w:hAnsi="宋体" w:cs="宋体"/>
                <w:b/>
                <w:sz w:val="24"/>
              </w:rPr>
            </w:pPr>
          </w:p>
        </w:tc>
      </w:tr>
    </w:tbl>
    <w:p w:rsidR="0031601F" w:rsidRDefault="0031601F" w:rsidP="0031601F">
      <w:pPr>
        <w:pStyle w:val="4"/>
        <w:spacing w:line="560" w:lineRule="exact"/>
        <w:ind w:leftChars="0" w:left="0"/>
        <w:jc w:val="left"/>
      </w:pPr>
      <w:r>
        <w:rPr>
          <w:rFonts w:hint="eastAsia"/>
          <w:sz w:val="32"/>
          <w:szCs w:val="32"/>
        </w:rPr>
        <w:br w:type="page"/>
      </w:r>
    </w:p>
    <w:p w:rsidR="0031601F" w:rsidRDefault="0031601F" w:rsidP="0031601F">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31601F" w:rsidRDefault="0031601F" w:rsidP="0031601F">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31601F" w:rsidRDefault="0031601F" w:rsidP="0031601F">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31601F" w:rsidRDefault="0031601F" w:rsidP="0031601F">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31601F" w:rsidRDefault="0031601F" w:rsidP="0031601F">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1.营业执照（复印件加盖公章）</w:t>
      </w:r>
    </w:p>
    <w:p w:rsidR="0031601F" w:rsidRDefault="0031601F" w:rsidP="0031601F">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31601F" w:rsidRDefault="0031601F" w:rsidP="0031601F">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31601F" w:rsidRDefault="0031601F" w:rsidP="0031601F">
      <w:pPr>
        <w:pStyle w:val="2"/>
        <w:spacing w:line="560" w:lineRule="exact"/>
        <w:rPr>
          <w:rFonts w:ascii="楷体" w:eastAsia="楷体" w:hAnsi="楷体" w:cs="楷体"/>
          <w:sz w:val="28"/>
          <w:szCs w:val="28"/>
        </w:rPr>
      </w:pPr>
      <w:r>
        <w:rPr>
          <w:rFonts w:ascii="楷体" w:eastAsia="楷体" w:hAnsi="楷体" w:cs="楷体" w:hint="eastAsia"/>
          <w:sz w:val="28"/>
          <w:szCs w:val="28"/>
        </w:rPr>
        <w:t>（三）</w:t>
      </w:r>
      <w:r w:rsidRPr="0069028B">
        <w:rPr>
          <w:rFonts w:ascii="楷体" w:eastAsia="楷体" w:hAnsi="楷体" w:cs="楷体" w:hint="eastAsia"/>
          <w:sz w:val="28"/>
          <w:szCs w:val="28"/>
        </w:rPr>
        <w:t>供应商承诺声明</w:t>
      </w:r>
      <w:r>
        <w:rPr>
          <w:rFonts w:ascii="楷体" w:eastAsia="楷体" w:hAnsi="楷体" w:cs="楷体" w:hint="eastAsia"/>
          <w:sz w:val="28"/>
          <w:szCs w:val="28"/>
        </w:rPr>
        <w:t>（附件4）</w:t>
      </w:r>
    </w:p>
    <w:p w:rsidR="0031601F" w:rsidRDefault="0031601F" w:rsidP="0031601F">
      <w:pPr>
        <w:pStyle w:val="20"/>
        <w:spacing w:line="560" w:lineRule="exact"/>
        <w:ind w:firstLine="560"/>
        <w:rPr>
          <w:rFonts w:ascii="楷体" w:eastAsia="楷体" w:hAnsi="楷体" w:cs="楷体"/>
          <w:sz w:val="28"/>
          <w:szCs w:val="28"/>
        </w:rPr>
      </w:pPr>
    </w:p>
    <w:p w:rsidR="0031601F" w:rsidRDefault="0031601F" w:rsidP="0031601F">
      <w:pPr>
        <w:pStyle w:val="20"/>
        <w:spacing w:line="560" w:lineRule="exact"/>
        <w:ind w:firstLine="560"/>
        <w:rPr>
          <w:rFonts w:ascii="楷体" w:eastAsia="楷体" w:hAnsi="楷体" w:cs="楷体"/>
          <w:sz w:val="28"/>
          <w:szCs w:val="28"/>
        </w:rPr>
      </w:pPr>
    </w:p>
    <w:p w:rsidR="0031601F" w:rsidRDefault="0031601F" w:rsidP="0031601F">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rsidR="0031601F" w:rsidRDefault="0031601F" w:rsidP="0031601F">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31601F" w:rsidRDefault="0031601F" w:rsidP="0031601F">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0" w:type="auto"/>
        <w:jc w:val="center"/>
        <w:tblLayout w:type="fixed"/>
        <w:tblLook w:val="04A0" w:firstRow="1" w:lastRow="0" w:firstColumn="1" w:lastColumn="0" w:noHBand="0" w:noVBand="1"/>
      </w:tblPr>
      <w:tblGrid>
        <w:gridCol w:w="2050"/>
        <w:gridCol w:w="2710"/>
        <w:gridCol w:w="2292"/>
        <w:gridCol w:w="1908"/>
      </w:tblGrid>
      <w:tr w:rsidR="0031601F" w:rsidTr="004C3F7E">
        <w:trPr>
          <w:trHeight w:val="936"/>
          <w:jc w:val="center"/>
        </w:trPr>
        <w:tc>
          <w:tcPr>
            <w:tcW w:w="8960" w:type="dxa"/>
            <w:gridSpan w:val="4"/>
            <w:vMerge w:val="restart"/>
            <w:tcBorders>
              <w:top w:val="nil"/>
              <w:left w:val="nil"/>
              <w:bottom w:val="double" w:sz="2" w:space="0" w:color="000000"/>
              <w:right w:val="nil"/>
            </w:tcBorders>
            <w:vAlign w:val="center"/>
          </w:tcPr>
          <w:p w:rsidR="0031601F" w:rsidRDefault="0031601F" w:rsidP="004C3F7E">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31601F" w:rsidTr="004C3F7E">
        <w:trPr>
          <w:trHeight w:val="936"/>
          <w:jc w:val="center"/>
        </w:trPr>
        <w:tc>
          <w:tcPr>
            <w:tcW w:w="8960" w:type="dxa"/>
            <w:gridSpan w:val="4"/>
            <w:vMerge/>
            <w:tcBorders>
              <w:top w:val="nil"/>
              <w:left w:val="nil"/>
              <w:bottom w:val="double" w:sz="2" w:space="0" w:color="auto"/>
              <w:right w:val="nil"/>
            </w:tcBorders>
            <w:vAlign w:val="center"/>
          </w:tcPr>
          <w:p w:rsidR="0031601F" w:rsidRDefault="0031601F" w:rsidP="004C3F7E">
            <w:pPr>
              <w:widowControl/>
              <w:jc w:val="left"/>
              <w:rPr>
                <w:rFonts w:ascii="方正小标宋简体" w:eastAsia="方正小标宋简体" w:hAnsi="宋体" w:cs="宋体"/>
                <w:color w:val="000000"/>
                <w:sz w:val="44"/>
                <w:szCs w:val="44"/>
              </w:rPr>
            </w:pPr>
          </w:p>
        </w:tc>
      </w:tr>
      <w:tr w:rsidR="0031601F" w:rsidTr="004C3F7E">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响应明细</w:t>
            </w:r>
          </w:p>
        </w:tc>
        <w:tc>
          <w:tcPr>
            <w:tcW w:w="1908" w:type="dxa"/>
            <w:tcBorders>
              <w:top w:val="double" w:sz="2" w:space="0" w:color="auto"/>
              <w:left w:val="nil"/>
              <w:bottom w:val="double" w:sz="2" w:space="0" w:color="auto"/>
              <w:right w:val="double" w:sz="2"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31601F" w:rsidTr="004C3F7E">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28"/>
                <w:szCs w:val="32"/>
              </w:rPr>
              <w:t>“忠诚无名”情景</w:t>
            </w:r>
            <w:proofErr w:type="gramStart"/>
            <w:r>
              <w:rPr>
                <w:rFonts w:ascii="黑体" w:eastAsia="黑体" w:hAnsi="黑体" w:cs="宋体" w:hint="eastAsia"/>
                <w:color w:val="000000"/>
                <w:sz w:val="28"/>
                <w:szCs w:val="32"/>
              </w:rPr>
              <w:t>思政课</w:t>
            </w:r>
            <w:proofErr w:type="gramEnd"/>
            <w:r>
              <w:rPr>
                <w:rFonts w:ascii="黑体" w:eastAsia="黑体" w:hAnsi="黑体" w:cs="宋体" w:hint="eastAsia"/>
                <w:color w:val="000000"/>
                <w:sz w:val="28"/>
                <w:szCs w:val="32"/>
              </w:rPr>
              <w:t>导演及舞台技术配套服务保障</w:t>
            </w:r>
          </w:p>
        </w:tc>
        <w:tc>
          <w:tcPr>
            <w:tcW w:w="5002" w:type="dxa"/>
            <w:gridSpan w:val="2"/>
            <w:tcBorders>
              <w:top w:val="double" w:sz="2" w:space="0" w:color="auto"/>
              <w:left w:val="nil"/>
              <w:bottom w:val="single" w:sz="4" w:space="0" w:color="auto"/>
              <w:right w:val="single" w:sz="4" w:space="0" w:color="auto"/>
            </w:tcBorders>
            <w:vAlign w:val="center"/>
          </w:tcPr>
          <w:p w:rsidR="0031601F" w:rsidRDefault="0031601F" w:rsidP="004C3F7E">
            <w:pPr>
              <w:pStyle w:val="a5"/>
              <w:spacing w:before="0" w:beforeAutospacing="0" w:after="0" w:afterAutospacing="0" w:line="440" w:lineRule="exact"/>
              <w:ind w:firstLineChars="100" w:firstLine="300"/>
              <w:jc w:val="both"/>
              <w:rPr>
                <w:rFonts w:ascii="仿宋_GB2312" w:eastAsia="仿宋_GB2312" w:hAnsi="仿宋_GB2312" w:cs="仿宋_GB2312"/>
                <w:sz w:val="30"/>
                <w:szCs w:val="30"/>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31601F" w:rsidRDefault="0031601F" w:rsidP="004C3F7E">
            <w:pPr>
              <w:jc w:val="left"/>
              <w:rPr>
                <w:rFonts w:ascii="仿宋_GB2312" w:eastAsia="仿宋_GB2312" w:hAnsi="仿宋_GB2312" w:cs="仿宋_GB2312"/>
                <w:color w:val="000000"/>
                <w:sz w:val="30"/>
                <w:szCs w:val="30"/>
              </w:rPr>
            </w:pPr>
          </w:p>
        </w:tc>
      </w:tr>
      <w:tr w:rsidR="0031601F" w:rsidTr="004C3F7E">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31601F" w:rsidRDefault="0031601F" w:rsidP="004C3F7E">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31601F" w:rsidTr="004C3F7E">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31601F" w:rsidRDefault="0031601F" w:rsidP="004C3F7E">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以采购方通知为准</w:t>
            </w:r>
          </w:p>
        </w:tc>
      </w:tr>
      <w:tr w:rsidR="0031601F" w:rsidTr="004C3F7E">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31601F" w:rsidRDefault="0031601F" w:rsidP="004C3F7E">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邮寄/现场递交</w:t>
            </w:r>
          </w:p>
        </w:tc>
      </w:tr>
      <w:tr w:rsidR="0031601F" w:rsidTr="004C3F7E">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31601F" w:rsidRDefault="0031601F" w:rsidP="004C3F7E">
            <w:pPr>
              <w:widowControl/>
              <w:rPr>
                <w:rFonts w:ascii="仿宋_GB2312" w:eastAsia="仿宋_GB2312" w:hAnsi="宋体" w:cs="宋体"/>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31601F" w:rsidRDefault="0031601F" w:rsidP="004C3F7E">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31601F" w:rsidTr="004C3F7E">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31601F" w:rsidRDefault="0031601F" w:rsidP="004C3F7E">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31601F" w:rsidRDefault="0031601F" w:rsidP="004C3F7E">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31601F" w:rsidRDefault="0031601F" w:rsidP="004C3F7E">
            <w:pPr>
              <w:widowControl/>
              <w:jc w:val="left"/>
              <w:rPr>
                <w:rFonts w:ascii="宋体" w:hAnsi="宋体"/>
                <w:color w:val="000000"/>
                <w:sz w:val="36"/>
                <w:szCs w:val="36"/>
              </w:rPr>
            </w:pPr>
          </w:p>
        </w:tc>
      </w:tr>
      <w:tr w:rsidR="0031601F" w:rsidTr="004C3F7E">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31601F" w:rsidRDefault="0031601F" w:rsidP="004C3F7E">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31601F" w:rsidRDefault="0031601F" w:rsidP="004C3F7E">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31601F" w:rsidRDefault="0031601F" w:rsidP="004C3F7E">
            <w:pPr>
              <w:widowControl/>
              <w:jc w:val="left"/>
              <w:rPr>
                <w:rFonts w:ascii="宋体" w:hAnsi="宋体"/>
                <w:color w:val="000000"/>
                <w:sz w:val="36"/>
                <w:szCs w:val="36"/>
              </w:rPr>
            </w:pPr>
          </w:p>
        </w:tc>
      </w:tr>
      <w:tr w:rsidR="0031601F" w:rsidTr="004C3F7E">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31601F" w:rsidRDefault="0031601F" w:rsidP="004C3F7E">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31601F" w:rsidRDefault="0031601F" w:rsidP="004C3F7E">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31601F" w:rsidRDefault="0031601F" w:rsidP="0031601F">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4"/>
        </w:rPr>
        <w:t>注：未完全响应的，按无效报价处理。若有正偏离，可在“</w:t>
      </w:r>
      <w:r>
        <w:rPr>
          <w:rFonts w:ascii="黑体" w:eastAsia="黑体" w:hAnsi="黑体" w:cs="宋体" w:hint="eastAsia"/>
          <w:color w:val="000000"/>
          <w:sz w:val="28"/>
          <w:szCs w:val="28"/>
        </w:rPr>
        <w:t>响应明细</w:t>
      </w:r>
      <w:r>
        <w:rPr>
          <w:rFonts w:ascii="微软雅黑" w:eastAsia="微软雅黑" w:hAnsi="微软雅黑" w:hint="eastAsia"/>
          <w:sz w:val="24"/>
        </w:rPr>
        <w:t>”中注明。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31601F" w:rsidRDefault="0031601F" w:rsidP="0031601F">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31601F" w:rsidRDefault="0031601F" w:rsidP="0031601F">
      <w:pPr>
        <w:jc w:val="center"/>
        <w:rPr>
          <w:rFonts w:eastAsia="华文中宋"/>
          <w:bCs/>
          <w:sz w:val="44"/>
        </w:rPr>
      </w:pPr>
    </w:p>
    <w:p w:rsidR="0031601F" w:rsidRDefault="0031601F" w:rsidP="0031601F">
      <w:pPr>
        <w:ind w:firstLineChars="200" w:firstLine="560"/>
        <w:rPr>
          <w:rFonts w:eastAsia="楷体_GB2312"/>
          <w:sz w:val="28"/>
          <w:szCs w:val="28"/>
        </w:rPr>
      </w:pPr>
    </w:p>
    <w:p w:rsidR="0031601F" w:rsidRDefault="0031601F" w:rsidP="0031601F">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31601F" w:rsidRDefault="0031601F" w:rsidP="0031601F">
      <w:pPr>
        <w:ind w:firstLineChars="200" w:firstLine="560"/>
        <w:rPr>
          <w:rFonts w:ascii="仿宋_GB2312" w:eastAsia="仿宋_GB2312" w:hAnsi="微软雅黑"/>
          <w:sz w:val="28"/>
          <w:szCs w:val="28"/>
        </w:rPr>
      </w:pPr>
    </w:p>
    <w:p w:rsidR="0031601F" w:rsidRDefault="0031601F" w:rsidP="0031601F">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31601F" w:rsidRDefault="0031601F" w:rsidP="0031601F">
      <w:pPr>
        <w:pStyle w:val="20"/>
        <w:rPr>
          <w:rFonts w:ascii="仿宋_GB2312" w:eastAsia="仿宋_GB2312"/>
        </w:rPr>
      </w:pPr>
    </w:p>
    <w:p w:rsidR="0031601F" w:rsidRDefault="0031601F" w:rsidP="0031601F">
      <w:pPr>
        <w:pStyle w:val="20"/>
        <w:rPr>
          <w:rFonts w:ascii="仿宋_GB2312" w:eastAsia="仿宋_GB2312"/>
        </w:rPr>
      </w:pPr>
    </w:p>
    <w:p w:rsidR="0031601F" w:rsidRDefault="0031601F" w:rsidP="0031601F">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14:anchorId="124BE9ED" wp14:editId="0559D72F">
                <wp:simplePos x="0" y="0"/>
                <wp:positionH relativeFrom="column">
                  <wp:posOffset>359410</wp:posOffset>
                </wp:positionH>
                <wp:positionV relativeFrom="paragraph">
                  <wp:posOffset>98425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1601F" w:rsidRDefault="0031601F" w:rsidP="0031601F">
                            <w:pPr>
                              <w:jc w:val="center"/>
                              <w:rPr>
                                <w:rFonts w:ascii="宋体"/>
                              </w:rPr>
                            </w:pP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8.3pt;margin-top:7.7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">
                <v:stroke dashstyle="dash"/>
                <v:textbox>
                  <w:txbxContent>
                    <w:p w:rsidR="0031601F" w:rsidRDefault="0031601F" w:rsidP="0031601F">
                      <w:pPr>
                        <w:jc w:val="center"/>
                        <w:rPr>
                          <w:rFonts w:ascii="宋体"/>
                        </w:rPr>
                      </w:pP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14:anchorId="62A0CE62" wp14:editId="4E1A7B2A">
                <wp:simplePos x="0" y="0"/>
                <wp:positionH relativeFrom="column">
                  <wp:posOffset>2959735</wp:posOffset>
                </wp:positionH>
                <wp:positionV relativeFrom="paragraph">
                  <wp:posOffset>90170</wp:posOffset>
                </wp:positionV>
                <wp:extent cx="2240915" cy="1125855"/>
                <wp:effectExtent l="4445" t="4445" r="21590" b="12700"/>
                <wp:wrapNone/>
                <wp:docPr id="5"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1601F" w:rsidRDefault="0031601F" w:rsidP="0031601F">
                            <w:pPr>
                              <w:jc w:val="center"/>
                              <w:rPr>
                                <w:rFonts w:ascii="宋体"/>
                              </w:rPr>
                            </w:pP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wrap="square" anchor="ctr" anchorCtr="0" upright="1"/>
                    </wps:wsp>
                  </a:graphicData>
                </a:graphic>
              </wp:anchor>
            </w:drawing>
          </mc:Choice>
          <mc:Fallback>
            <w:pict>
              <v:shape id="文本框 7" o:spid="_x0000_s1027" type="#_x0000_t202" style="position:absolute;left:0;text-align:left;margin-left:233.05pt;margin-top:7.1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">
                <v:stroke dashstyle="dash"/>
                <v:textbox>
                  <w:txbxContent>
                    <w:p w:rsidR="0031601F" w:rsidRDefault="0031601F" w:rsidP="0031601F">
                      <w:pPr>
                        <w:jc w:val="center"/>
                        <w:rPr>
                          <w:rFonts w:ascii="宋体"/>
                        </w:rPr>
                      </w:pP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31601F" w:rsidRDefault="0031601F" w:rsidP="0031601F">
      <w:pPr>
        <w:ind w:firstLineChars="200" w:firstLine="560"/>
        <w:rPr>
          <w:rFonts w:ascii="仿宋_GB2312" w:eastAsia="仿宋_GB2312"/>
          <w:sz w:val="28"/>
          <w:szCs w:val="28"/>
        </w:rPr>
      </w:pPr>
    </w:p>
    <w:p w:rsidR="0031601F" w:rsidRDefault="0031601F" w:rsidP="0031601F">
      <w:pPr>
        <w:rPr>
          <w:rFonts w:ascii="仿宋_GB2312" w:eastAsia="仿宋_GB2312"/>
          <w:sz w:val="28"/>
          <w:szCs w:val="28"/>
        </w:rPr>
      </w:pPr>
    </w:p>
    <w:p w:rsidR="0031601F" w:rsidRDefault="0031601F" w:rsidP="0031601F">
      <w:pPr>
        <w:rPr>
          <w:rFonts w:ascii="仿宋_GB2312" w:eastAsia="仿宋_GB2312"/>
          <w:sz w:val="28"/>
          <w:szCs w:val="28"/>
        </w:rPr>
      </w:pPr>
    </w:p>
    <w:p w:rsidR="0031601F" w:rsidRDefault="0031601F" w:rsidP="0031601F">
      <w:pPr>
        <w:rPr>
          <w:rFonts w:ascii="仿宋_GB2312" w:eastAsia="仿宋_GB2312"/>
          <w:sz w:val="28"/>
          <w:szCs w:val="28"/>
        </w:rPr>
      </w:pPr>
    </w:p>
    <w:p w:rsidR="0031601F" w:rsidRDefault="0031601F" w:rsidP="0031601F">
      <w:pPr>
        <w:rPr>
          <w:rFonts w:ascii="仿宋_GB2312" w:eastAsia="仿宋_GB2312"/>
          <w:sz w:val="28"/>
          <w:szCs w:val="28"/>
        </w:rPr>
      </w:pPr>
    </w:p>
    <w:p w:rsidR="0031601F" w:rsidRDefault="0031601F" w:rsidP="0031601F">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1601F" w:rsidRDefault="0031601F" w:rsidP="0031601F">
      <w:pPr>
        <w:jc w:val="left"/>
        <w:rPr>
          <w:rFonts w:ascii="仿宋_GB2312" w:eastAsia="仿宋_GB2312" w:hAnsi="微软雅黑"/>
          <w:sz w:val="28"/>
          <w:szCs w:val="28"/>
        </w:rPr>
      </w:pPr>
    </w:p>
    <w:p w:rsidR="0031601F" w:rsidRDefault="0031601F" w:rsidP="0031601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31601F" w:rsidRDefault="0031601F" w:rsidP="0031601F">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31601F" w:rsidRDefault="0031601F" w:rsidP="0031601F">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31601F" w:rsidRDefault="0031601F" w:rsidP="0031601F">
      <w:pPr>
        <w:pStyle w:val="20"/>
        <w:ind w:leftChars="0" w:left="0" w:firstLineChars="0" w:firstLine="0"/>
        <w:jc w:val="center"/>
        <w:rPr>
          <w:color w:val="FF0000"/>
          <w:sz w:val="28"/>
          <w:szCs w:val="28"/>
        </w:rPr>
      </w:pPr>
      <w:r>
        <w:rPr>
          <w:rFonts w:hint="eastAsia"/>
          <w:color w:val="FF0000"/>
          <w:sz w:val="28"/>
          <w:szCs w:val="28"/>
        </w:rPr>
        <w:t>（如有授权填写）</w:t>
      </w:r>
    </w:p>
    <w:p w:rsidR="0031601F" w:rsidRDefault="0031601F" w:rsidP="0031601F">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31601F" w:rsidRDefault="0031601F" w:rsidP="0031601F">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（报价人全称）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31601F" w:rsidRDefault="0031601F" w:rsidP="0031601F">
      <w:pPr>
        <w:spacing w:line="560" w:lineRule="exact"/>
        <w:ind w:firstLine="600"/>
        <w:rPr>
          <w:rFonts w:ascii="仿宋_GB2312" w:eastAsia="仿宋_GB2312" w:hAnsi="微软雅黑"/>
          <w:sz w:val="28"/>
          <w:szCs w:val="28"/>
        </w:rPr>
      </w:pPr>
    </w:p>
    <w:p w:rsidR="0031601F" w:rsidRDefault="0031601F" w:rsidP="0031601F">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1601F" w:rsidRDefault="0031601F" w:rsidP="0031601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31601F" w:rsidRDefault="0031601F" w:rsidP="0031601F">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31601F" w:rsidRDefault="0031601F" w:rsidP="0031601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31601F" w:rsidRDefault="0031601F" w:rsidP="0031601F">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31601F" w:rsidRDefault="0031601F" w:rsidP="0031601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31601F" w:rsidRDefault="0031601F" w:rsidP="0031601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31601F" w:rsidRDefault="0031601F" w:rsidP="0031601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31601F" w:rsidRDefault="0031601F" w:rsidP="0031601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31601F" w:rsidRDefault="0031601F" w:rsidP="0031601F">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62336" behindDoc="0" locked="0" layoutInCell="1" allowOverlap="1" wp14:anchorId="68F3D3DF" wp14:editId="6D13F524">
                <wp:simplePos x="0" y="0"/>
                <wp:positionH relativeFrom="column">
                  <wp:posOffset>2858770</wp:posOffset>
                </wp:positionH>
                <wp:positionV relativeFrom="paragraph">
                  <wp:posOffset>185420</wp:posOffset>
                </wp:positionV>
                <wp:extent cx="2240915" cy="1125855"/>
                <wp:effectExtent l="4445" t="4445" r="21590" b="12700"/>
                <wp:wrapNone/>
                <wp:docPr id="7"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1601F" w:rsidRDefault="0031601F" w:rsidP="0031601F">
                            <w:pPr>
                              <w:jc w:val="center"/>
                              <w:rPr>
                                <w:rFonts w:ascii="宋体"/>
                              </w:rPr>
                            </w:pPr>
                          </w:p>
                          <w:p w:rsidR="0031601F" w:rsidRDefault="0031601F" w:rsidP="0031601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wrap="square" anchor="ctr" anchorCtr="0" upright="1"/>
                    </wps:wsp>
                  </a:graphicData>
                </a:graphic>
              </wp:anchor>
            </w:drawing>
          </mc:Choice>
          <mc:Fallback>
            <w:pict>
              <v:shape id="文本框 14" o:spid="_x0000_s1028" type="#_x0000_t202" style="position:absolute;left:0;text-align:left;margin-left:225.1pt;margin-top:14.6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">
                <v:stroke dashstyle="dash"/>
                <v:textbox>
                  <w:txbxContent>
                    <w:p w:rsidR="0031601F" w:rsidRDefault="0031601F" w:rsidP="0031601F">
                      <w:pPr>
                        <w:jc w:val="center"/>
                        <w:rPr>
                          <w:rFonts w:ascii="宋体"/>
                        </w:rPr>
                      </w:pPr>
                    </w:p>
                    <w:p w:rsidR="0031601F" w:rsidRDefault="0031601F" w:rsidP="0031601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14:anchorId="31B04BD5" wp14:editId="5359F77B">
                <wp:simplePos x="0" y="0"/>
                <wp:positionH relativeFrom="column">
                  <wp:posOffset>371475</wp:posOffset>
                </wp:positionH>
                <wp:positionV relativeFrom="paragraph">
                  <wp:posOffset>183515</wp:posOffset>
                </wp:positionV>
                <wp:extent cx="2240915" cy="1125855"/>
                <wp:effectExtent l="4445" t="4445" r="21590" b="12700"/>
                <wp:wrapNone/>
                <wp:docPr id="6"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1601F" w:rsidRDefault="0031601F" w:rsidP="0031601F">
                            <w:pPr>
                              <w:jc w:val="center"/>
                              <w:rPr>
                                <w:rFonts w:ascii="宋体"/>
                              </w:rPr>
                            </w:pPr>
                          </w:p>
                          <w:p w:rsidR="0031601F" w:rsidRDefault="0031601F" w:rsidP="0031601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wrap="square" anchor="ctr" anchorCtr="0" upright="1"/>
                    </wps:wsp>
                  </a:graphicData>
                </a:graphic>
              </wp:anchor>
            </w:drawing>
          </mc:Choice>
          <mc:Fallback>
            <w:pict>
              <v:shape id="文本框 13" o:spid="_x0000_s1029" type="#_x0000_t202" style="position:absolute;left:0;text-align:left;margin-left:29.25pt;margin-top:14.4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OEOv7YQ&#10;AgAAGQQAAA4AAAAAAAAAAAAAAAAALgIAAGRycy9lMm9Eb2MueG1sUEsBAi0AFAAGAAgAAAAhAKel&#10;TS3dAAAACQEAAA8AAAAAAAAAAAAAAAAAagQAAGRycy9kb3ducmV2LnhtbFBLBQYAAAAABAAEAPMA&#10;AAB0BQAAAAA=&#10;">
                <v:stroke dashstyle="dash"/>
                <v:textbox>
                  <w:txbxContent>
                    <w:p w:rsidR="0031601F" w:rsidRDefault="0031601F" w:rsidP="0031601F">
                      <w:pPr>
                        <w:jc w:val="center"/>
                        <w:rPr>
                          <w:rFonts w:ascii="宋体"/>
                        </w:rPr>
                      </w:pPr>
                    </w:p>
                    <w:p w:rsidR="0031601F" w:rsidRDefault="0031601F" w:rsidP="0031601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1601F" w:rsidRDefault="0031601F" w:rsidP="0031601F">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31601F" w:rsidRDefault="0031601F" w:rsidP="0031601F">
      <w:pPr>
        <w:spacing w:line="560" w:lineRule="exact"/>
        <w:ind w:firstLine="573"/>
        <w:rPr>
          <w:rFonts w:ascii="仿宋_GB2312" w:eastAsia="仿宋_GB2312"/>
        </w:rPr>
      </w:pPr>
    </w:p>
    <w:p w:rsidR="0031601F" w:rsidRDefault="0031601F" w:rsidP="0031601F">
      <w:pPr>
        <w:spacing w:line="560" w:lineRule="exact"/>
        <w:ind w:firstLine="573"/>
        <w:rPr>
          <w:rFonts w:ascii="仿宋_GB2312" w:eastAsia="仿宋_GB2312"/>
        </w:rPr>
      </w:pPr>
    </w:p>
    <w:p w:rsidR="0031601F" w:rsidRDefault="0031601F" w:rsidP="0031601F">
      <w:pPr>
        <w:spacing w:line="560" w:lineRule="exact"/>
        <w:ind w:firstLine="573"/>
        <w:rPr>
          <w:rFonts w:ascii="仿宋_GB2312" w:eastAsia="仿宋_GB2312"/>
        </w:rPr>
      </w:pPr>
    </w:p>
    <w:p w:rsidR="0031601F" w:rsidRDefault="0031601F" w:rsidP="0031601F">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31601F" w:rsidRDefault="0031601F" w:rsidP="0031601F">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31601F" w:rsidRDefault="0031601F" w:rsidP="0031601F">
      <w:pPr>
        <w:spacing w:line="520" w:lineRule="exact"/>
        <w:rPr>
          <w:rFonts w:ascii="仿宋_GB2312" w:eastAsia="仿宋_GB2312" w:hAnsi="微软雅黑"/>
          <w:sz w:val="28"/>
          <w:szCs w:val="28"/>
        </w:rPr>
      </w:pPr>
      <w:r>
        <w:rPr>
          <w:rFonts w:ascii="仿宋_GB2312" w:eastAsia="仿宋_GB2312" w:hAnsi="微软雅黑" w:hint="eastAsia"/>
          <w:sz w:val="28"/>
          <w:szCs w:val="28"/>
        </w:rPr>
        <w:t>某单位：</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31601F" w:rsidRDefault="0031601F" w:rsidP="0031601F">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31601F" w:rsidRDefault="0031601F" w:rsidP="0031601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31601F" w:rsidRDefault="0031601F" w:rsidP="0031601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31601F" w:rsidRDefault="0031601F" w:rsidP="0031601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31601F" w:rsidRDefault="0031601F" w:rsidP="0031601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lastRenderedPageBreak/>
        <w:t>三、未被列入违法失信名单承诺</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31601F" w:rsidRDefault="0031601F" w:rsidP="0031601F">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31601F" w:rsidRDefault="0031601F" w:rsidP="0031601F">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31601F" w:rsidRDefault="0031601F" w:rsidP="0031601F">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我单位近3年没有发生过重大质量安全事故。</w:t>
      </w:r>
    </w:p>
    <w:p w:rsidR="0031601F" w:rsidRDefault="0031601F" w:rsidP="0031601F">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31601F" w:rsidRDefault="0031601F" w:rsidP="0031601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31601F" w:rsidRDefault="0031601F" w:rsidP="0031601F">
      <w:pPr>
        <w:widowControl/>
        <w:autoSpaceDE w:val="0"/>
        <w:autoSpaceDN w:val="0"/>
        <w:adjustRightInd w:val="0"/>
        <w:spacing w:line="600" w:lineRule="exact"/>
        <w:ind w:firstLineChars="200" w:firstLine="560"/>
        <w:rPr>
          <w:rFonts w:ascii="仿宋_GB2312" w:eastAsia="仿宋_GB2312"/>
          <w:sz w:val="28"/>
          <w:szCs w:val="28"/>
        </w:rPr>
      </w:pPr>
    </w:p>
    <w:p w:rsidR="0031601F" w:rsidRDefault="0031601F" w:rsidP="0031601F">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31601F" w:rsidRDefault="0031601F" w:rsidP="0031601F">
      <w:pPr>
        <w:widowControl/>
        <w:autoSpaceDE w:val="0"/>
        <w:autoSpaceDN w:val="0"/>
        <w:adjustRightInd w:val="0"/>
        <w:spacing w:line="600" w:lineRule="exact"/>
        <w:ind w:firstLineChars="200" w:firstLine="560"/>
        <w:rPr>
          <w:rFonts w:ascii="仿宋_GB2312" w:eastAsia="仿宋_GB2312" w:hAnsi="宋体"/>
          <w:sz w:val="28"/>
          <w:szCs w:val="28"/>
        </w:rPr>
      </w:pPr>
    </w:p>
    <w:p w:rsidR="0031601F" w:rsidRDefault="0031601F" w:rsidP="0031601F">
      <w:pPr>
        <w:widowControl/>
        <w:autoSpaceDE w:val="0"/>
        <w:autoSpaceDN w:val="0"/>
        <w:adjustRightInd w:val="0"/>
        <w:spacing w:line="600" w:lineRule="exact"/>
        <w:ind w:firstLineChars="200" w:firstLine="560"/>
        <w:rPr>
          <w:rFonts w:ascii="仿宋_GB2312" w:eastAsia="仿宋_GB2312" w:hAnsi="宋体"/>
          <w:sz w:val="28"/>
          <w:szCs w:val="28"/>
        </w:rPr>
      </w:pPr>
    </w:p>
    <w:p w:rsidR="0031601F" w:rsidRDefault="0031601F" w:rsidP="0031601F">
      <w:pPr>
        <w:widowControl/>
        <w:autoSpaceDE w:val="0"/>
        <w:autoSpaceDN w:val="0"/>
        <w:adjustRightInd w:val="0"/>
        <w:spacing w:line="600" w:lineRule="exact"/>
        <w:ind w:firstLineChars="200" w:firstLine="560"/>
        <w:rPr>
          <w:rFonts w:ascii="仿宋_GB2312" w:eastAsia="仿宋_GB2312"/>
          <w:sz w:val="28"/>
          <w:szCs w:val="28"/>
        </w:rPr>
      </w:pPr>
    </w:p>
    <w:p w:rsidR="0031601F" w:rsidRDefault="0031601F" w:rsidP="0031601F">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1601F" w:rsidRDefault="0031601F" w:rsidP="0031601F">
      <w:pPr>
        <w:spacing w:line="600" w:lineRule="exact"/>
        <w:ind w:firstLineChars="1100" w:firstLine="308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31601F" w:rsidRDefault="0031601F" w:rsidP="0031601F">
      <w:pPr>
        <w:pStyle w:val="4"/>
        <w:ind w:leftChars="0" w:left="0"/>
      </w:pPr>
    </w:p>
    <w:p w:rsidR="0031601F" w:rsidRDefault="0031601F" w:rsidP="0031601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7E672D" w:rsidRDefault="007E672D">
      <w:bookmarkStart w:id="0" w:name="_GoBack"/>
      <w:bookmarkEnd w:id="0"/>
    </w:p>
    <w:sectPr w:rsidR="007E6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42" w:rsidRDefault="00506E42" w:rsidP="0031601F">
      <w:r>
        <w:separator/>
      </w:r>
    </w:p>
  </w:endnote>
  <w:endnote w:type="continuationSeparator" w:id="0">
    <w:p w:rsidR="00506E42" w:rsidRDefault="00506E42" w:rsidP="0031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1F" w:rsidRDefault="0031601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01F" w:rsidRDefault="0031601F">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42" w:rsidRDefault="00506E42" w:rsidP="0031601F">
      <w:r>
        <w:separator/>
      </w:r>
    </w:p>
  </w:footnote>
  <w:footnote w:type="continuationSeparator" w:id="0">
    <w:p w:rsidR="00506E42" w:rsidRDefault="00506E42" w:rsidP="00316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53"/>
    <w:rsid w:val="0031601F"/>
    <w:rsid w:val="00506E42"/>
    <w:rsid w:val="007E672D"/>
    <w:rsid w:val="00D9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0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0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1601F"/>
    <w:rPr>
      <w:sz w:val="18"/>
      <w:szCs w:val="18"/>
    </w:rPr>
  </w:style>
  <w:style w:type="paragraph" w:styleId="a4">
    <w:name w:val="footer"/>
    <w:basedOn w:val="a"/>
    <w:link w:val="Char0"/>
    <w:unhideWhenUsed/>
    <w:rsid w:val="003160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1601F"/>
    <w:rPr>
      <w:sz w:val="18"/>
      <w:szCs w:val="18"/>
    </w:rPr>
  </w:style>
  <w:style w:type="paragraph" w:styleId="4">
    <w:name w:val="index 4"/>
    <w:basedOn w:val="a"/>
    <w:next w:val="a"/>
    <w:uiPriority w:val="99"/>
    <w:unhideWhenUsed/>
    <w:qFormat/>
    <w:rsid w:val="0031601F"/>
    <w:pPr>
      <w:ind w:leftChars="600" w:left="600"/>
    </w:pPr>
    <w:rPr>
      <w:rFonts w:ascii="Verdana" w:hAnsi="Verdana"/>
      <w:szCs w:val="20"/>
    </w:rPr>
  </w:style>
  <w:style w:type="paragraph" w:styleId="2">
    <w:name w:val="Body Text Indent 2"/>
    <w:basedOn w:val="a"/>
    <w:link w:val="2Char"/>
    <w:rsid w:val="0031601F"/>
    <w:pPr>
      <w:spacing w:after="120" w:line="480" w:lineRule="auto"/>
      <w:ind w:leftChars="200" w:left="420"/>
    </w:pPr>
  </w:style>
  <w:style w:type="character" w:customStyle="1" w:styleId="2Char">
    <w:name w:val="正文文本缩进 2 Char"/>
    <w:basedOn w:val="a0"/>
    <w:link w:val="2"/>
    <w:rsid w:val="0031601F"/>
    <w:rPr>
      <w:rFonts w:ascii="Times New Roman" w:eastAsia="宋体" w:hAnsi="Times New Roman" w:cs="Times New Roman"/>
      <w:szCs w:val="24"/>
    </w:rPr>
  </w:style>
  <w:style w:type="paragraph" w:styleId="a5">
    <w:name w:val="Normal (Web)"/>
    <w:basedOn w:val="a"/>
    <w:uiPriority w:val="99"/>
    <w:unhideWhenUsed/>
    <w:qFormat/>
    <w:rsid w:val="0031601F"/>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31601F"/>
    <w:pPr>
      <w:spacing w:after="120"/>
      <w:ind w:leftChars="200" w:left="420"/>
    </w:pPr>
  </w:style>
  <w:style w:type="character" w:customStyle="1" w:styleId="Char1">
    <w:name w:val="正文文本缩进 Char"/>
    <w:basedOn w:val="a0"/>
    <w:link w:val="a6"/>
    <w:uiPriority w:val="99"/>
    <w:semiHidden/>
    <w:rsid w:val="0031601F"/>
    <w:rPr>
      <w:rFonts w:ascii="Times New Roman" w:eastAsia="宋体" w:hAnsi="Times New Roman" w:cs="Times New Roman"/>
      <w:szCs w:val="24"/>
    </w:rPr>
  </w:style>
  <w:style w:type="paragraph" w:styleId="20">
    <w:name w:val="Body Text First Indent 2"/>
    <w:basedOn w:val="a6"/>
    <w:link w:val="2Char0"/>
    <w:rsid w:val="0031601F"/>
    <w:pPr>
      <w:ind w:firstLineChars="200" w:firstLine="420"/>
    </w:pPr>
  </w:style>
  <w:style w:type="character" w:customStyle="1" w:styleId="2Char0">
    <w:name w:val="正文首行缩进 2 Char"/>
    <w:basedOn w:val="Char1"/>
    <w:link w:val="20"/>
    <w:rsid w:val="0031601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0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0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1601F"/>
    <w:rPr>
      <w:sz w:val="18"/>
      <w:szCs w:val="18"/>
    </w:rPr>
  </w:style>
  <w:style w:type="paragraph" w:styleId="a4">
    <w:name w:val="footer"/>
    <w:basedOn w:val="a"/>
    <w:link w:val="Char0"/>
    <w:unhideWhenUsed/>
    <w:rsid w:val="003160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1601F"/>
    <w:rPr>
      <w:sz w:val="18"/>
      <w:szCs w:val="18"/>
    </w:rPr>
  </w:style>
  <w:style w:type="paragraph" w:styleId="4">
    <w:name w:val="index 4"/>
    <w:basedOn w:val="a"/>
    <w:next w:val="a"/>
    <w:uiPriority w:val="99"/>
    <w:unhideWhenUsed/>
    <w:qFormat/>
    <w:rsid w:val="0031601F"/>
    <w:pPr>
      <w:ind w:leftChars="600" w:left="600"/>
    </w:pPr>
    <w:rPr>
      <w:rFonts w:ascii="Verdana" w:hAnsi="Verdana"/>
      <w:szCs w:val="20"/>
    </w:rPr>
  </w:style>
  <w:style w:type="paragraph" w:styleId="2">
    <w:name w:val="Body Text Indent 2"/>
    <w:basedOn w:val="a"/>
    <w:link w:val="2Char"/>
    <w:rsid w:val="0031601F"/>
    <w:pPr>
      <w:spacing w:after="120" w:line="480" w:lineRule="auto"/>
      <w:ind w:leftChars="200" w:left="420"/>
    </w:pPr>
  </w:style>
  <w:style w:type="character" w:customStyle="1" w:styleId="2Char">
    <w:name w:val="正文文本缩进 2 Char"/>
    <w:basedOn w:val="a0"/>
    <w:link w:val="2"/>
    <w:rsid w:val="0031601F"/>
    <w:rPr>
      <w:rFonts w:ascii="Times New Roman" w:eastAsia="宋体" w:hAnsi="Times New Roman" w:cs="Times New Roman"/>
      <w:szCs w:val="24"/>
    </w:rPr>
  </w:style>
  <w:style w:type="paragraph" w:styleId="a5">
    <w:name w:val="Normal (Web)"/>
    <w:basedOn w:val="a"/>
    <w:uiPriority w:val="99"/>
    <w:unhideWhenUsed/>
    <w:qFormat/>
    <w:rsid w:val="0031601F"/>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31601F"/>
    <w:pPr>
      <w:spacing w:after="120"/>
      <w:ind w:leftChars="200" w:left="420"/>
    </w:pPr>
  </w:style>
  <w:style w:type="character" w:customStyle="1" w:styleId="Char1">
    <w:name w:val="正文文本缩进 Char"/>
    <w:basedOn w:val="a0"/>
    <w:link w:val="a6"/>
    <w:uiPriority w:val="99"/>
    <w:semiHidden/>
    <w:rsid w:val="0031601F"/>
    <w:rPr>
      <w:rFonts w:ascii="Times New Roman" w:eastAsia="宋体" w:hAnsi="Times New Roman" w:cs="Times New Roman"/>
      <w:szCs w:val="24"/>
    </w:rPr>
  </w:style>
  <w:style w:type="paragraph" w:styleId="20">
    <w:name w:val="Body Text First Indent 2"/>
    <w:basedOn w:val="a6"/>
    <w:link w:val="2Char0"/>
    <w:rsid w:val="0031601F"/>
    <w:pPr>
      <w:ind w:firstLineChars="200" w:firstLine="420"/>
    </w:pPr>
  </w:style>
  <w:style w:type="character" w:customStyle="1" w:styleId="2Char0">
    <w:name w:val="正文首行缩进 2 Char"/>
    <w:basedOn w:val="Char1"/>
    <w:link w:val="20"/>
    <w:rsid w:val="0031601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2026-06-24T00:27:00Z</dcterms:created>
  <dcterms:modified xsi:type="dcterms:W3CDTF">2026-06-24T00:27:00Z</dcterms:modified>
</cp:coreProperties>
</file>