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0FE22B">
      <w:pPr>
        <w:pStyle w:val="4"/>
        <w:ind w:left="1260"/>
        <w:rPr>
          <w:rFonts w:hint="eastAsia"/>
        </w:rPr>
      </w:pPr>
    </w:p>
    <w:p w14:paraId="705DA326">
      <w:pPr>
        <w:jc w:val="center"/>
        <w:rPr>
          <w:rFonts w:hint="eastAsia"/>
          <w:sz w:val="36"/>
          <w:szCs w:val="36"/>
        </w:rPr>
      </w:pPr>
    </w:p>
    <w:p w14:paraId="15422E8D">
      <w:pPr>
        <w:jc w:val="center"/>
        <w:rPr>
          <w:sz w:val="36"/>
          <w:szCs w:val="36"/>
        </w:rPr>
      </w:pPr>
    </w:p>
    <w:p w14:paraId="61E77761">
      <w:pPr>
        <w:jc w:val="center"/>
        <w:rPr>
          <w:rFonts w:hint="eastAsia" w:eastAsia="方正小标宋简体"/>
          <w:sz w:val="84"/>
          <w:szCs w:val="84"/>
        </w:rPr>
      </w:pPr>
      <w:r>
        <w:rPr>
          <w:rFonts w:hint="eastAsia" w:eastAsia="方正小标宋简体"/>
          <w:sz w:val="84"/>
          <w:szCs w:val="84"/>
        </w:rPr>
        <w:t>比</w:t>
      </w:r>
      <w:r>
        <w:rPr>
          <w:rFonts w:eastAsia="方正小标宋简体"/>
          <w:sz w:val="84"/>
          <w:szCs w:val="84"/>
        </w:rPr>
        <w:t>价文件</w:t>
      </w:r>
    </w:p>
    <w:p w14:paraId="6B32F0D4">
      <w:pPr>
        <w:jc w:val="center"/>
        <w:rPr>
          <w:rFonts w:hint="eastAsia" w:eastAsia="华文中宋"/>
          <w:sz w:val="36"/>
          <w:szCs w:val="36"/>
        </w:rPr>
      </w:pPr>
    </w:p>
    <w:p w14:paraId="514DC7F5">
      <w:pPr>
        <w:jc w:val="center"/>
        <w:rPr>
          <w:rFonts w:hint="eastAsia" w:eastAsia="华文中宋"/>
          <w:sz w:val="36"/>
          <w:szCs w:val="36"/>
        </w:rPr>
      </w:pPr>
    </w:p>
    <w:p w14:paraId="6EB9B667">
      <w:pPr>
        <w:jc w:val="center"/>
        <w:rPr>
          <w:rFonts w:hint="eastAsia" w:eastAsia="华文中宋"/>
          <w:sz w:val="36"/>
          <w:szCs w:val="36"/>
        </w:rPr>
      </w:pPr>
    </w:p>
    <w:p w14:paraId="52B2D1BE">
      <w:pPr>
        <w:ind w:left="762" w:leftChars="363" w:firstLine="960" w:firstLineChars="300"/>
        <w:rPr>
          <w:rFonts w:ascii="微软雅黑" w:hAnsi="微软雅黑" w:eastAsia="微软雅黑"/>
          <w:bCs/>
          <w:color w:val="000000"/>
          <w:sz w:val="32"/>
          <w:szCs w:val="32"/>
        </w:rPr>
      </w:pPr>
    </w:p>
    <w:tbl>
      <w:tblPr>
        <w:tblStyle w:val="9"/>
        <w:tblW w:w="0" w:type="auto"/>
        <w:jc w:val="center"/>
        <w:tblLayout w:type="fixed"/>
        <w:tblCellMar>
          <w:top w:w="0" w:type="dxa"/>
          <w:left w:w="108" w:type="dxa"/>
          <w:bottom w:w="0" w:type="dxa"/>
          <w:right w:w="108" w:type="dxa"/>
        </w:tblCellMar>
      </w:tblPr>
      <w:tblGrid>
        <w:gridCol w:w="1883"/>
        <w:gridCol w:w="5566"/>
      </w:tblGrid>
      <w:tr w14:paraId="70A32744">
        <w:tblPrEx>
          <w:tblCellMar>
            <w:top w:w="0" w:type="dxa"/>
            <w:left w:w="108" w:type="dxa"/>
            <w:bottom w:w="0" w:type="dxa"/>
            <w:right w:w="108" w:type="dxa"/>
          </w:tblCellMar>
        </w:tblPrEx>
        <w:trPr>
          <w:jc w:val="center"/>
        </w:trPr>
        <w:tc>
          <w:tcPr>
            <w:tcW w:w="1883" w:type="dxa"/>
            <w:noWrap w:val="0"/>
            <w:vAlign w:val="top"/>
          </w:tcPr>
          <w:p w14:paraId="6EC186F2">
            <w:pPr>
              <w:rPr>
                <w:rFonts w:hint="eastAsia" w:ascii="微软雅黑" w:hAnsi="微软雅黑" w:eastAsia="微软雅黑"/>
                <w:bCs/>
                <w:color w:val="000000"/>
                <w:sz w:val="32"/>
                <w:szCs w:val="32"/>
              </w:rPr>
            </w:pPr>
            <w:r>
              <w:rPr>
                <w:rFonts w:hint="eastAsia" w:ascii="微软雅黑" w:hAnsi="微软雅黑" w:eastAsia="微软雅黑"/>
                <w:bCs/>
                <w:color w:val="000000"/>
                <w:sz w:val="32"/>
                <w:szCs w:val="32"/>
              </w:rPr>
              <w:t>项目名称：</w:t>
            </w:r>
          </w:p>
        </w:tc>
        <w:tc>
          <w:tcPr>
            <w:tcW w:w="5566" w:type="dxa"/>
            <w:noWrap w:val="0"/>
            <w:vAlign w:val="top"/>
          </w:tcPr>
          <w:p w14:paraId="1038C304">
            <w:pPr>
              <w:rPr>
                <w:rFonts w:hint="eastAsia" w:ascii="微软雅黑" w:hAnsi="微软雅黑" w:eastAsia="微软雅黑"/>
                <w:bCs/>
                <w:color w:val="000000"/>
                <w:sz w:val="32"/>
                <w:szCs w:val="32"/>
              </w:rPr>
            </w:pPr>
            <w:r>
              <w:rPr>
                <w:rFonts w:hint="eastAsia" w:ascii="微软雅黑" w:hAnsi="微软雅黑" w:eastAsia="微软雅黑"/>
                <w:bCs/>
                <w:color w:val="000000"/>
                <w:sz w:val="32"/>
                <w:szCs w:val="32"/>
              </w:rPr>
              <w:t>服务器虚拟化软件采购项目</w:t>
            </w:r>
          </w:p>
        </w:tc>
      </w:tr>
      <w:tr w14:paraId="7FCD7262">
        <w:tblPrEx>
          <w:tblCellMar>
            <w:top w:w="0" w:type="dxa"/>
            <w:left w:w="108" w:type="dxa"/>
            <w:bottom w:w="0" w:type="dxa"/>
            <w:right w:w="108" w:type="dxa"/>
          </w:tblCellMar>
        </w:tblPrEx>
        <w:trPr>
          <w:jc w:val="center"/>
        </w:trPr>
        <w:tc>
          <w:tcPr>
            <w:tcW w:w="1883" w:type="dxa"/>
            <w:noWrap w:val="0"/>
            <w:vAlign w:val="top"/>
          </w:tcPr>
          <w:p w14:paraId="375A7E40">
            <w:pPr>
              <w:rPr>
                <w:rFonts w:hint="eastAsia" w:ascii="微软雅黑" w:hAnsi="微软雅黑" w:eastAsia="微软雅黑"/>
                <w:bCs/>
                <w:color w:val="000000"/>
                <w:sz w:val="32"/>
                <w:szCs w:val="32"/>
              </w:rPr>
            </w:pPr>
            <w:r>
              <w:rPr>
                <w:rFonts w:hint="eastAsia" w:ascii="微软雅黑" w:hAnsi="微软雅黑" w:eastAsia="微软雅黑"/>
                <w:bCs/>
                <w:color w:val="000000"/>
                <w:sz w:val="32"/>
                <w:szCs w:val="32"/>
              </w:rPr>
              <w:t>项目编号：</w:t>
            </w:r>
          </w:p>
        </w:tc>
        <w:tc>
          <w:tcPr>
            <w:tcW w:w="5566" w:type="dxa"/>
            <w:noWrap w:val="0"/>
            <w:vAlign w:val="top"/>
          </w:tcPr>
          <w:p w14:paraId="6B53431F">
            <w:pPr>
              <w:rPr>
                <w:rFonts w:hint="eastAsia" w:ascii="微软雅黑" w:hAnsi="微软雅黑" w:eastAsia="微软雅黑"/>
                <w:bCs/>
                <w:color w:val="000000"/>
                <w:sz w:val="32"/>
                <w:szCs w:val="32"/>
              </w:rPr>
            </w:pPr>
            <w:r>
              <w:rPr>
                <w:rFonts w:hint="eastAsia" w:ascii="微软雅黑" w:hAnsi="微软雅黑" w:eastAsia="微软雅黑"/>
                <w:bCs/>
                <w:color w:val="000000"/>
                <w:sz w:val="32"/>
                <w:szCs w:val="32"/>
              </w:rPr>
              <w:t>2025-YKGJGXJYBZ-W9009</w:t>
            </w:r>
          </w:p>
        </w:tc>
      </w:tr>
    </w:tbl>
    <w:p w14:paraId="45D231D6">
      <w:pPr>
        <w:jc w:val="center"/>
        <w:rPr>
          <w:rFonts w:hint="eastAsia" w:eastAsia="华文中宋"/>
          <w:sz w:val="36"/>
          <w:szCs w:val="36"/>
        </w:rPr>
      </w:pPr>
    </w:p>
    <w:p w14:paraId="26C3D2FA">
      <w:pPr>
        <w:jc w:val="center"/>
        <w:rPr>
          <w:rFonts w:hint="eastAsia" w:eastAsia="华文中宋"/>
          <w:sz w:val="36"/>
          <w:szCs w:val="36"/>
        </w:rPr>
      </w:pPr>
    </w:p>
    <w:p w14:paraId="10A94D46">
      <w:pPr>
        <w:jc w:val="center"/>
        <w:rPr>
          <w:rFonts w:hint="eastAsia" w:eastAsia="华文中宋"/>
          <w:sz w:val="36"/>
          <w:szCs w:val="36"/>
        </w:rPr>
      </w:pPr>
    </w:p>
    <w:p w14:paraId="57B8DEF0">
      <w:pPr>
        <w:jc w:val="center"/>
        <w:rPr>
          <w:rFonts w:hint="eastAsia" w:eastAsia="华文中宋"/>
          <w:sz w:val="36"/>
          <w:szCs w:val="36"/>
        </w:rPr>
      </w:pPr>
    </w:p>
    <w:p w14:paraId="0011006C">
      <w:pPr>
        <w:jc w:val="center"/>
        <w:rPr>
          <w:rFonts w:hint="eastAsia" w:eastAsia="华文中宋"/>
          <w:sz w:val="36"/>
          <w:szCs w:val="36"/>
        </w:rPr>
      </w:pPr>
    </w:p>
    <w:p w14:paraId="05BAC1C8">
      <w:pPr>
        <w:spacing w:line="560" w:lineRule="exact"/>
        <w:jc w:val="center"/>
        <w:rPr>
          <w:rFonts w:hint="eastAsia" w:eastAsia="黑体"/>
          <w:sz w:val="28"/>
          <w:szCs w:val="28"/>
        </w:rPr>
      </w:pPr>
      <w:r>
        <w:rPr>
          <w:rFonts w:hint="eastAsia" w:eastAsia="黑体"/>
          <w:sz w:val="28"/>
          <w:szCs w:val="28"/>
        </w:rPr>
        <w:t>某单位</w:t>
      </w:r>
    </w:p>
    <w:p w14:paraId="5328A69D">
      <w:pPr>
        <w:spacing w:line="560" w:lineRule="exact"/>
        <w:rPr>
          <w:rFonts w:hint="eastAsia" w:eastAsia="黑体"/>
          <w:sz w:val="28"/>
          <w:szCs w:val="28"/>
        </w:rPr>
      </w:pPr>
    </w:p>
    <w:p w14:paraId="3ACCA81A">
      <w:pPr>
        <w:pStyle w:val="2"/>
        <w:rPr>
          <w:rFonts w:hint="eastAsia"/>
        </w:rPr>
      </w:pPr>
    </w:p>
    <w:p w14:paraId="2CEFD552">
      <w:pPr>
        <w:rPr>
          <w:rFonts w:hint="eastAsia"/>
        </w:rPr>
      </w:pPr>
    </w:p>
    <w:p w14:paraId="4C627CB6">
      <w:pPr>
        <w:pStyle w:val="2"/>
        <w:rPr>
          <w:rFonts w:hint="eastAsia"/>
        </w:rPr>
      </w:pPr>
    </w:p>
    <w:p w14:paraId="1E529B76">
      <w:pPr>
        <w:rPr>
          <w:rFonts w:hint="eastAsia"/>
        </w:rPr>
      </w:pPr>
    </w:p>
    <w:p w14:paraId="074F7908">
      <w:pPr>
        <w:pStyle w:val="2"/>
        <w:rPr>
          <w:rFonts w:hint="eastAsia"/>
        </w:rPr>
      </w:pPr>
    </w:p>
    <w:p w14:paraId="7CB793E7">
      <w:pPr>
        <w:jc w:val="center"/>
        <w:rPr>
          <w:rFonts w:hint="eastAsia" w:ascii="方正小标宋简体" w:eastAsia="方正小标宋简体"/>
          <w:sz w:val="40"/>
        </w:rPr>
      </w:pPr>
      <w:r>
        <w:rPr>
          <w:rFonts w:hint="eastAsia" w:ascii="方正小标宋简体" w:eastAsia="方正小标宋简体"/>
          <w:sz w:val="40"/>
        </w:rPr>
        <w:t>采购内容明细</w:t>
      </w:r>
    </w:p>
    <w:p w14:paraId="499C8A2B">
      <w:pPr>
        <w:rPr>
          <w:rFonts w:hint="eastAsia" w:ascii="方正楷体_GBK" w:eastAsia="方正楷体_GBK"/>
          <w:sz w:val="32"/>
        </w:rPr>
      </w:pPr>
      <w:r>
        <w:rPr>
          <w:rFonts w:hint="eastAsia" w:ascii="方正楷体_GBK" w:eastAsia="方正楷体_GBK"/>
          <w:sz w:val="32"/>
        </w:rPr>
        <w:t>一、具体指标要求</w:t>
      </w:r>
    </w:p>
    <w:p w14:paraId="3336321B">
      <w:pPr>
        <w:rPr>
          <w:rFonts w:hint="eastAsia" w:ascii="仿宋_GB2312" w:eastAsia="仿宋_GB2312"/>
          <w:sz w:val="32"/>
          <w:szCs w:val="32"/>
        </w:rPr>
      </w:pPr>
      <w:r>
        <w:rPr>
          <w:rFonts w:hint="eastAsia" w:ascii="仿宋_GB2312" w:eastAsia="仿宋_GB2312"/>
          <w:sz w:val="32"/>
          <w:szCs w:val="32"/>
        </w:rPr>
        <w:t>1.建设内容</w:t>
      </w:r>
    </w:p>
    <w:p w14:paraId="7B1B5248">
      <w:pPr>
        <w:pStyle w:val="2"/>
        <w:ind w:firstLine="480" w:firstLineChars="150"/>
        <w:rPr>
          <w:rFonts w:hint="eastAsia" w:ascii="仿宋_GB2312" w:hAnsi="宋体" w:eastAsia="仿宋_GB2312"/>
          <w:color w:val="000000"/>
          <w:sz w:val="32"/>
          <w:szCs w:val="32"/>
        </w:rPr>
      </w:pPr>
      <w:r>
        <w:rPr>
          <w:rFonts w:hint="eastAsia" w:ascii="仿宋_GB2312" w:hAnsi="宋体" w:eastAsia="仿宋_GB2312"/>
          <w:color w:val="000000"/>
          <w:sz w:val="32"/>
          <w:szCs w:val="32"/>
        </w:rPr>
        <w:t>采购一套国产自主可控服务器虚拟化软件，对物联网机房6台国产服务器进行虚拟化统一纳管，并将现有业务迁移至新的虚拟化软件平台中。</w:t>
      </w:r>
      <w:r>
        <w:rPr>
          <w:rFonts w:hint="eastAsia" w:ascii="仿宋_GB2312" w:hAnsi="仿宋_GB2312" w:eastAsia="仿宋_GB2312" w:cs="仿宋_GB2312"/>
          <w:sz w:val="32"/>
          <w:szCs w:val="32"/>
        </w:rPr>
        <w:t>同时还有相应的安装、调试以及质保等商务要求，</w:t>
      </w:r>
      <w:r>
        <w:rPr>
          <w:rFonts w:hint="eastAsia" w:ascii="仿宋_GB2312" w:hAnsi="宋体" w:eastAsia="仿宋_GB2312"/>
          <w:color w:val="000000"/>
          <w:sz w:val="32"/>
          <w:szCs w:val="32"/>
        </w:rPr>
        <w:t>本项目最高限价12.8万元。</w:t>
      </w:r>
    </w:p>
    <w:p w14:paraId="480CA8AF">
      <w:pPr>
        <w:rPr>
          <w:rFonts w:hint="eastAsia" w:ascii="仿宋_GB2312" w:eastAsia="仿宋_GB2312"/>
          <w:sz w:val="32"/>
          <w:szCs w:val="32"/>
        </w:rPr>
      </w:pPr>
      <w:r>
        <w:rPr>
          <w:rFonts w:hint="eastAsia" w:ascii="仿宋_GB2312" w:eastAsia="仿宋_GB2312"/>
          <w:sz w:val="32"/>
          <w:szCs w:val="32"/>
        </w:rPr>
        <w:t>2.主要技术参数</w:t>
      </w:r>
    </w:p>
    <w:p w14:paraId="488144F7">
      <w:pPr>
        <w:pStyle w:val="2"/>
        <w:rPr>
          <w:rFonts w:hint="eastAsia"/>
        </w:rPr>
        <w:sectPr>
          <w:footerReference r:id="rId3" w:type="default"/>
          <w:footerReference r:id="rId4" w:type="even"/>
          <w:pgSz w:w="11906" w:h="16838"/>
          <w:pgMar w:top="2098" w:right="1474" w:bottom="1985" w:left="1588" w:header="851" w:footer="992" w:gutter="0"/>
          <w:pgNumType w:start="1" w:chapSep="emDash"/>
          <w:cols w:space="720" w:num="1"/>
          <w:docGrid w:type="lines" w:linePitch="312" w:charSpace="0"/>
        </w:sectPr>
      </w:pPr>
    </w:p>
    <w:tbl>
      <w:tblPr>
        <w:tblStyle w:val="9"/>
        <w:tblW w:w="0" w:type="auto"/>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8079"/>
      </w:tblGrid>
      <w:tr w14:paraId="7103C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781" w:type="dxa"/>
            <w:gridSpan w:val="2"/>
            <w:noWrap w:val="0"/>
            <w:vAlign w:val="center"/>
          </w:tcPr>
          <w:p w14:paraId="6D395BF1">
            <w:pPr>
              <w:jc w:val="center"/>
            </w:pPr>
            <w:r>
              <w:rPr>
                <w:rFonts w:hint="eastAsia" w:ascii="方正小标宋_GBK" w:eastAsia="方正小标宋_GBK"/>
                <w:sz w:val="28"/>
              </w:rPr>
              <w:t>服务器虚拟化软件技术指标</w:t>
            </w:r>
          </w:p>
        </w:tc>
      </w:tr>
      <w:tr w14:paraId="52AC5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02" w:type="dxa"/>
            <w:noWrap w:val="0"/>
            <w:vAlign w:val="center"/>
          </w:tcPr>
          <w:p w14:paraId="3A5B1D54">
            <w:pPr>
              <w:jc w:val="center"/>
              <w:rPr>
                <w:rFonts w:ascii="仿宋_GB2312" w:eastAsia="仿宋_GB2312"/>
                <w:sz w:val="28"/>
              </w:rPr>
            </w:pPr>
            <w:r>
              <w:rPr>
                <w:rFonts w:hint="eastAsia" w:ascii="仿宋_GB2312" w:eastAsia="仿宋_GB2312"/>
                <w:sz w:val="28"/>
              </w:rPr>
              <w:t>名  称</w:t>
            </w:r>
          </w:p>
        </w:tc>
        <w:tc>
          <w:tcPr>
            <w:tcW w:w="8079" w:type="dxa"/>
            <w:noWrap w:val="0"/>
            <w:vAlign w:val="center"/>
          </w:tcPr>
          <w:p w14:paraId="08EA69D3">
            <w:pPr>
              <w:jc w:val="center"/>
              <w:rPr>
                <w:rFonts w:ascii="仿宋_GB2312" w:eastAsia="仿宋_GB2312"/>
                <w:sz w:val="28"/>
              </w:rPr>
            </w:pPr>
            <w:r>
              <w:rPr>
                <w:rFonts w:hint="eastAsia" w:ascii="仿宋_GB2312" w:eastAsia="仿宋_GB2312"/>
                <w:sz w:val="28"/>
              </w:rPr>
              <w:t>技术指标</w:t>
            </w:r>
          </w:p>
        </w:tc>
      </w:tr>
      <w:tr w14:paraId="0DDBB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1702" w:type="dxa"/>
            <w:noWrap w:val="0"/>
            <w:vAlign w:val="center"/>
          </w:tcPr>
          <w:p w14:paraId="47790447">
            <w:pPr>
              <w:rPr>
                <w:rFonts w:ascii="仿宋_GB2312" w:hAnsi="仿宋" w:eastAsia="仿宋_GB2312" w:cs="宋体"/>
                <w:sz w:val="24"/>
              </w:rPr>
            </w:pPr>
            <w:r>
              <w:rPr>
                <w:rFonts w:hint="eastAsia" w:ascii="仿宋_GB2312" w:hAnsi="仿宋" w:eastAsia="仿宋_GB2312" w:cs="宋体"/>
                <w:sz w:val="24"/>
              </w:rPr>
              <w:t>整体要求</w:t>
            </w:r>
          </w:p>
        </w:tc>
        <w:tc>
          <w:tcPr>
            <w:tcW w:w="8079" w:type="dxa"/>
            <w:noWrap w:val="0"/>
            <w:vAlign w:val="center"/>
          </w:tcPr>
          <w:p w14:paraId="1AE0FDE9">
            <w:pPr>
              <w:rPr>
                <w:rFonts w:ascii="仿宋_GB2312" w:hAnsi="仿宋" w:eastAsia="仿宋_GB2312" w:cs="宋体"/>
                <w:sz w:val="24"/>
              </w:rPr>
            </w:pPr>
            <w:r>
              <w:rPr>
                <w:rFonts w:hint="eastAsia" w:ascii="仿宋_GB2312" w:hAnsi="仿宋" w:eastAsia="仿宋_GB2312" w:cs="宋体"/>
                <w:sz w:val="24"/>
              </w:rPr>
              <w:t>1.配置不少于8颗物理CPU的国产虚拟化云平台软件永久授权，含云计算管理平台、计算节点虚拟化、网络管理虚拟化、多存储对接、负载均衡、大屏监控等功能。</w:t>
            </w:r>
          </w:p>
          <w:p w14:paraId="2FDF8AFD">
            <w:pPr>
              <w:rPr>
                <w:rFonts w:ascii="仿宋_GB2312" w:hAnsi="仿宋" w:eastAsia="仿宋_GB2312" w:cs="宋体"/>
                <w:sz w:val="24"/>
              </w:rPr>
            </w:pPr>
            <w:r>
              <w:rPr>
                <w:rFonts w:hint="eastAsia" w:ascii="仿宋_GB2312" w:hAnsi="仿宋" w:eastAsia="仿宋_GB2312" w:cs="宋体"/>
                <w:sz w:val="24"/>
              </w:rPr>
              <w:t>2.系统支持国产化CPU，能够在一套集群中同时兼容和管理多种CPU架构计算服务器硬件设备（至少包括鲲鹏、飞腾、海光等）（提供测试报告，并截图加盖厂商公章），后续增加不同架构CPU的服务器，系统无需重新部署可直接加入集群统一管理。</w:t>
            </w:r>
          </w:p>
          <w:p w14:paraId="30CF4154">
            <w:pPr>
              <w:rPr>
                <w:rFonts w:ascii="仿宋_GB2312" w:hAnsi="仿宋" w:eastAsia="仿宋_GB2312" w:cs="宋体"/>
                <w:sz w:val="24"/>
              </w:rPr>
            </w:pPr>
            <w:r>
              <w:rPr>
                <w:rFonts w:hint="eastAsia" w:ascii="仿宋_GB2312" w:hAnsi="仿宋" w:eastAsia="仿宋_GB2312" w:cs="宋体"/>
                <w:sz w:val="24"/>
              </w:rPr>
              <w:t>3.具备全局高可用设计架构设计，任意单一控制器节点或计算节点故障，不影响平台运行。</w:t>
            </w:r>
          </w:p>
        </w:tc>
      </w:tr>
      <w:tr w14:paraId="7AF81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trPr>
        <w:tc>
          <w:tcPr>
            <w:tcW w:w="1702" w:type="dxa"/>
            <w:noWrap w:val="0"/>
            <w:vAlign w:val="center"/>
          </w:tcPr>
          <w:p w14:paraId="06F73E3E">
            <w:pPr>
              <w:rPr>
                <w:rFonts w:ascii="仿宋_GB2312" w:hAnsi="仿宋" w:eastAsia="仿宋_GB2312" w:cs="宋体"/>
                <w:sz w:val="24"/>
              </w:rPr>
            </w:pPr>
            <w:r>
              <w:rPr>
                <w:rFonts w:hint="eastAsia" w:ascii="仿宋_GB2312" w:hAnsi="仿宋" w:eastAsia="仿宋_GB2312" w:cs="宋体"/>
                <w:sz w:val="24"/>
              </w:rPr>
              <w:t>技术要求</w:t>
            </w:r>
          </w:p>
        </w:tc>
        <w:tc>
          <w:tcPr>
            <w:tcW w:w="8079" w:type="dxa"/>
            <w:noWrap w:val="0"/>
            <w:vAlign w:val="center"/>
          </w:tcPr>
          <w:p w14:paraId="3AC56C96">
            <w:pPr>
              <w:rPr>
                <w:rFonts w:ascii="仿宋_GB2312" w:hAnsi="仿宋" w:eastAsia="仿宋_GB2312" w:cs="宋体"/>
                <w:sz w:val="24"/>
              </w:rPr>
            </w:pPr>
            <w:r>
              <w:rPr>
                <w:rFonts w:hint="eastAsia" w:ascii="仿宋_GB2312" w:hAnsi="仿宋" w:eastAsia="仿宋_GB2312" w:cs="宋体"/>
                <w:sz w:val="24"/>
              </w:rPr>
              <w:t>1.</w:t>
            </w:r>
            <w:r>
              <w:rPr>
                <w:rFonts w:ascii="仿宋_GB2312" w:hAnsi="仿宋" w:eastAsia="仿宋_GB2312" w:cs="宋体"/>
                <w:sz w:val="24"/>
              </w:rPr>
              <w:t>配置监控大屏功能。可实时展示平台的资源使用率</w:t>
            </w:r>
            <w:r>
              <w:rPr>
                <w:rFonts w:hint="eastAsia" w:ascii="仿宋_GB2312" w:hAnsi="仿宋" w:eastAsia="仿宋_GB2312" w:cs="宋体"/>
                <w:sz w:val="24"/>
              </w:rPr>
              <w:t>、</w:t>
            </w:r>
            <w:r>
              <w:rPr>
                <w:rFonts w:ascii="仿宋_GB2312" w:hAnsi="仿宋" w:eastAsia="仿宋_GB2312" w:cs="宋体"/>
                <w:sz w:val="24"/>
              </w:rPr>
              <w:t>资源使用排行</w:t>
            </w:r>
            <w:r>
              <w:rPr>
                <w:rFonts w:hint="eastAsia" w:ascii="仿宋_GB2312" w:hAnsi="仿宋" w:eastAsia="仿宋_GB2312" w:cs="宋体"/>
                <w:sz w:val="24"/>
              </w:rPr>
              <w:t>、</w:t>
            </w:r>
            <w:r>
              <w:rPr>
                <w:rFonts w:ascii="仿宋_GB2312" w:hAnsi="仿宋" w:eastAsia="仿宋_GB2312" w:cs="宋体"/>
                <w:sz w:val="24"/>
              </w:rPr>
              <w:t>整个平台的物理资源使用动态等</w:t>
            </w:r>
            <w:r>
              <w:rPr>
                <w:rFonts w:hint="eastAsia" w:ascii="仿宋_GB2312" w:hAnsi="仿宋" w:eastAsia="仿宋_GB2312" w:cs="宋体"/>
                <w:sz w:val="24"/>
              </w:rPr>
              <w:t>功能。</w:t>
            </w:r>
          </w:p>
          <w:p w14:paraId="3CD1A4C0">
            <w:pPr>
              <w:rPr>
                <w:rFonts w:ascii="仿宋_GB2312" w:hAnsi="仿宋" w:eastAsia="仿宋_GB2312" w:cs="宋体"/>
                <w:sz w:val="24"/>
              </w:rPr>
            </w:pPr>
            <w:r>
              <w:rPr>
                <w:rFonts w:hint="eastAsia" w:ascii="仿宋_GB2312" w:hAnsi="仿宋" w:eastAsia="仿宋_GB2312" w:cs="宋体"/>
                <w:sz w:val="24"/>
              </w:rPr>
              <w:t>2.具备虚拟机实例全生命周期管理，具备虚拟机的创建、导入、停止、启动、重启、恢复、关闭电源、导出、删除等功能，支持虚拟机跨计算节点热迁移，具备跨存储热迁移、高可用集群部署能力，支持虚拟机CPU、内存资源在线更改，</w:t>
            </w:r>
            <w:r>
              <w:rPr>
                <w:rFonts w:ascii="仿宋_GB2312" w:hAnsi="仿宋" w:eastAsia="仿宋_GB2312" w:cs="宋体"/>
                <w:sz w:val="24"/>
              </w:rPr>
              <w:t>支持虚拟机系统盘和数据盘在线扩容</w:t>
            </w:r>
            <w:r>
              <w:rPr>
                <w:rFonts w:hint="eastAsia" w:ascii="仿宋_GB2312" w:hAnsi="仿宋" w:eastAsia="仿宋_GB2312" w:cs="宋体"/>
                <w:sz w:val="24"/>
              </w:rPr>
              <w:t>。</w:t>
            </w:r>
          </w:p>
          <w:p w14:paraId="2D592FAE">
            <w:pPr>
              <w:rPr>
                <w:rFonts w:ascii="仿宋_GB2312" w:hAnsi="仿宋" w:eastAsia="仿宋_GB2312" w:cs="宋体"/>
                <w:sz w:val="24"/>
              </w:rPr>
            </w:pPr>
            <w:r>
              <w:rPr>
                <w:rFonts w:hint="eastAsia" w:ascii="仿宋_GB2312" w:hAnsi="仿宋" w:eastAsia="仿宋_GB2312" w:cs="宋体"/>
                <w:sz w:val="24"/>
              </w:rPr>
              <w:t>3.虚拟机须支持国产化操作系统，包括且不限于银河麒麟、中标麒麟、统信UOS</w:t>
            </w:r>
            <w:r>
              <w:rPr>
                <w:rFonts w:ascii="仿宋_GB2312" w:hAnsi="仿宋" w:eastAsia="仿宋_GB2312" w:cs="宋体"/>
                <w:sz w:val="24"/>
              </w:rPr>
              <w:t>等，</w:t>
            </w:r>
            <w:r>
              <w:rPr>
                <w:rFonts w:hint="eastAsia" w:ascii="仿宋_GB2312" w:hAnsi="仿宋" w:eastAsia="仿宋_GB2312" w:cs="宋体"/>
                <w:sz w:val="24"/>
              </w:rPr>
              <w:t>同时向上支持对接各类业务系统所需的数据库、中间件等。</w:t>
            </w:r>
          </w:p>
          <w:p w14:paraId="47CBA76F">
            <w:pPr>
              <w:rPr>
                <w:rFonts w:ascii="仿宋_GB2312" w:hAnsi="仿宋" w:eastAsia="仿宋_GB2312" w:cs="宋体"/>
                <w:sz w:val="24"/>
              </w:rPr>
            </w:pPr>
            <w:r>
              <w:rPr>
                <w:rFonts w:hint="eastAsia" w:ascii="仿宋_GB2312" w:hAnsi="仿宋" w:eastAsia="仿宋_GB2312" w:cs="宋体"/>
                <w:sz w:val="24"/>
              </w:rPr>
              <w:t>4.须支持并提供iso、qcow2、vmdk、ova等格式的镜像或模版导入功能，同时支持导出OVA格式虚拟机。</w:t>
            </w:r>
          </w:p>
          <w:p w14:paraId="6D9056CC">
            <w:pPr>
              <w:rPr>
                <w:rFonts w:ascii="仿宋_GB2312" w:hAnsi="仿宋" w:eastAsia="仿宋_GB2312" w:cs="宋体"/>
                <w:sz w:val="24"/>
              </w:rPr>
            </w:pPr>
            <w:r>
              <w:rPr>
                <w:rFonts w:hint="eastAsia" w:ascii="仿宋_GB2312" w:hAnsi="仿宋" w:eastAsia="仿宋_GB2312" w:cs="宋体"/>
                <w:sz w:val="24"/>
              </w:rPr>
              <w:t>5.支持虚拟机回收站功能，防止因虚拟机误删除导致数据丢失，支持设置回收站文件保存周期，超期的文件将被自动删除，支持批量销毁或还原虚拟机；</w:t>
            </w:r>
          </w:p>
          <w:p w14:paraId="23DD9DD0">
            <w:pPr>
              <w:rPr>
                <w:rFonts w:ascii="仿宋_GB2312" w:hAnsi="仿宋" w:eastAsia="仿宋_GB2312" w:cs="宋体"/>
                <w:sz w:val="24"/>
              </w:rPr>
            </w:pPr>
            <w:r>
              <w:rPr>
                <w:rFonts w:hint="eastAsia" w:ascii="仿宋_GB2312" w:hAnsi="仿宋" w:eastAsia="仿宋_GB2312" w:cs="宋体"/>
                <w:sz w:val="24"/>
              </w:rPr>
              <w:t>6.支持并提供虚拟机快照和克隆功能，支持设置快照将虚拟机磁盘文件信息保存到镜像文件中，快照需要支持磁盘级快照和内存级快照</w:t>
            </w:r>
            <w:r>
              <w:rPr>
                <w:rFonts w:ascii="仿宋_GB2312" w:hAnsi="仿宋" w:eastAsia="仿宋_GB2312" w:cs="宋体"/>
                <w:sz w:val="24"/>
              </w:rPr>
              <w:t>；支持全量克隆、快速全量克隆</w:t>
            </w:r>
            <w:r>
              <w:rPr>
                <w:rFonts w:hint="eastAsia" w:ascii="仿宋_GB2312" w:hAnsi="仿宋" w:eastAsia="仿宋_GB2312" w:cs="宋体"/>
                <w:sz w:val="24"/>
              </w:rPr>
              <w:t>等</w:t>
            </w:r>
            <w:r>
              <w:rPr>
                <w:rFonts w:ascii="仿宋_GB2312" w:hAnsi="仿宋" w:eastAsia="仿宋_GB2312" w:cs="宋体"/>
                <w:sz w:val="24"/>
              </w:rPr>
              <w:t>方式</w:t>
            </w:r>
            <w:r>
              <w:rPr>
                <w:rFonts w:hint="eastAsia" w:ascii="仿宋_GB2312" w:hAnsi="仿宋" w:eastAsia="仿宋_GB2312" w:cs="宋体"/>
                <w:sz w:val="24"/>
              </w:rPr>
              <w:t>。</w:t>
            </w:r>
          </w:p>
          <w:p w14:paraId="1051A63F">
            <w:pPr>
              <w:rPr>
                <w:rFonts w:ascii="仿宋_GB2312" w:hAnsi="仿宋" w:eastAsia="仿宋_GB2312" w:cs="宋体"/>
                <w:sz w:val="24"/>
              </w:rPr>
            </w:pPr>
            <w:r>
              <w:rPr>
                <w:rFonts w:hint="eastAsia" w:ascii="仿宋_GB2312" w:hAnsi="仿宋" w:eastAsia="仿宋_GB2312" w:cs="宋体"/>
                <w:sz w:val="24"/>
              </w:rPr>
              <w:t>7.支持虚拟机负载均衡和弹性伸缩服务，可根据对虚拟机用户的业务需求和策略，动态调整计算资源。同时可以根据业务场景对综合情况、CPU、内存、磁盘IO、存储、会话来设置负载均衡策略。</w:t>
            </w:r>
          </w:p>
          <w:p w14:paraId="4E0B9938">
            <w:pPr>
              <w:rPr>
                <w:rFonts w:ascii="仿宋_GB2312" w:hAnsi="仿宋" w:eastAsia="仿宋_GB2312" w:cs="宋体"/>
                <w:sz w:val="24"/>
              </w:rPr>
            </w:pPr>
            <w:r>
              <w:rPr>
                <w:rFonts w:hint="eastAsia" w:ascii="仿宋_GB2312" w:hAnsi="仿宋" w:eastAsia="仿宋_GB2312" w:cs="宋体"/>
                <w:sz w:val="24"/>
              </w:rPr>
              <w:t>8.配置多存储对接功能，</w:t>
            </w:r>
            <w:r>
              <w:rPr>
                <w:rFonts w:ascii="仿宋_GB2312" w:hAnsi="仿宋" w:eastAsia="仿宋_GB2312" w:cs="宋体"/>
                <w:sz w:val="24"/>
              </w:rPr>
              <w:t>支持对接主流存储（包括且不限于本地存储、NFS存储、IP/FC-SAN、分布式存储等），将物理存储资源池化为云主机提供存储服务</w:t>
            </w:r>
            <w:r>
              <w:rPr>
                <w:rFonts w:hint="eastAsia" w:ascii="仿宋_GB2312" w:hAnsi="仿宋" w:eastAsia="仿宋_GB2312" w:cs="宋体"/>
                <w:sz w:val="24"/>
              </w:rPr>
              <w:t>, 支持通过灵活的按需分配虚拟机存储空间来优化存储利用率，支持对虚拟机的磁盘的IO上限控制，支持存储在线扩容，可以灵活设置不同管理员和用户的使用权限。</w:t>
            </w:r>
          </w:p>
          <w:p w14:paraId="5DEE6BC4">
            <w:pPr>
              <w:rPr>
                <w:rFonts w:ascii="仿宋_GB2312" w:hAnsi="仿宋" w:eastAsia="仿宋_GB2312" w:cs="宋体"/>
                <w:sz w:val="24"/>
              </w:rPr>
            </w:pPr>
            <w:r>
              <w:rPr>
                <w:rFonts w:hint="eastAsia" w:ascii="仿宋_GB2312" w:hAnsi="仿宋" w:eastAsia="仿宋_GB2312" w:cs="宋体"/>
                <w:sz w:val="24"/>
              </w:rPr>
              <w:t>9.平台须支持VXLAN、PVLAN，可通过VXLAN扩展数据中心网络的规模，通过PVLAN保护关键资源免受未经授权的访问，满足规模化和精细化的网络管理需求。</w:t>
            </w:r>
          </w:p>
          <w:p w14:paraId="7458EC58">
            <w:pPr>
              <w:rPr>
                <w:rFonts w:ascii="仿宋_GB2312" w:hAnsi="仿宋" w:eastAsia="仿宋_GB2312" w:cs="宋体"/>
                <w:sz w:val="24"/>
              </w:rPr>
            </w:pPr>
            <w:r>
              <w:rPr>
                <w:rFonts w:hint="eastAsia" w:ascii="仿宋_GB2312" w:hAnsi="仿宋" w:eastAsia="仿宋_GB2312" w:cs="宋体"/>
                <w:sz w:val="24"/>
              </w:rPr>
              <w:t>10.具备网络拓扑可视化功能，提供网络拓扑、虚拟交换机与虚拟机关系、网络流表查询等拓扑展现和支持虚拟设备查找定位和网络规则内容查看。</w:t>
            </w:r>
          </w:p>
          <w:p w14:paraId="190880BA">
            <w:pPr>
              <w:rPr>
                <w:rFonts w:ascii="仿宋_GB2312" w:hAnsi="仿宋" w:eastAsia="仿宋_GB2312" w:cs="宋体"/>
                <w:sz w:val="24"/>
              </w:rPr>
            </w:pPr>
            <w:r>
              <w:rPr>
                <w:rFonts w:hint="eastAsia" w:ascii="仿宋_GB2312" w:hAnsi="仿宋" w:eastAsia="仿宋_GB2312" w:cs="宋体"/>
                <w:sz w:val="24"/>
              </w:rPr>
              <w:t>11.外设管理：支持USB外设的直通技术，将物理服务器上的USB设备与云服务器虚拟机关联，以满足客户在虚拟化场景下使用U盘、USB加密卡等USB设备的支持；支持跨主机USB动态映射，USB设备随云服务器在线迁移而自动迁移需求。</w:t>
            </w:r>
          </w:p>
          <w:p w14:paraId="7F53736A">
            <w:pPr>
              <w:rPr>
                <w:rFonts w:ascii="仿宋_GB2312" w:hAnsi="仿宋" w:eastAsia="仿宋_GB2312" w:cs="宋体"/>
                <w:sz w:val="24"/>
              </w:rPr>
            </w:pPr>
            <w:r>
              <w:rPr>
                <w:rFonts w:hint="eastAsia" w:ascii="仿宋_GB2312" w:hAnsi="仿宋" w:eastAsia="仿宋_GB2312" w:cs="宋体"/>
                <w:sz w:val="24"/>
              </w:rPr>
              <w:t>12.具备GPU直通技术，支持资源虚拟化，支持GPU透传和虚拟化2种模式（GPU卡具备虚拟化功能）。</w:t>
            </w:r>
          </w:p>
          <w:p w14:paraId="34C309E2">
            <w:pPr>
              <w:rPr>
                <w:rFonts w:ascii="仿宋_GB2312" w:hAnsi="仿宋" w:eastAsia="仿宋_GB2312" w:cs="宋体"/>
                <w:sz w:val="24"/>
              </w:rPr>
            </w:pPr>
            <w:r>
              <w:rPr>
                <w:rFonts w:hint="eastAsia" w:ascii="仿宋_GB2312" w:hAnsi="仿宋" w:eastAsia="仿宋_GB2312" w:cs="宋体"/>
                <w:sz w:val="24"/>
              </w:rPr>
              <w:t>13.</w:t>
            </w:r>
            <w:r>
              <w:rPr>
                <w:rFonts w:ascii="仿宋_GB2312" w:hAnsi="仿宋" w:eastAsia="仿宋_GB2312" w:cs="宋体"/>
                <w:sz w:val="24"/>
              </w:rPr>
              <w:t>支持虚拟资源和物理资源报警，包括但不限于CPU、</w:t>
            </w:r>
            <w:r>
              <w:rPr>
                <w:rFonts w:hint="eastAsia" w:ascii="仿宋_GB2312" w:hAnsi="仿宋" w:eastAsia="仿宋_GB2312" w:cs="宋体"/>
                <w:sz w:val="24"/>
              </w:rPr>
              <w:t>GPU、</w:t>
            </w:r>
            <w:r>
              <w:rPr>
                <w:rFonts w:ascii="仿宋_GB2312" w:hAnsi="仿宋" w:eastAsia="仿宋_GB2312" w:cs="宋体"/>
                <w:sz w:val="24"/>
              </w:rPr>
              <w:t>内存、网卡和硬盘等资源；</w:t>
            </w:r>
            <w:r>
              <w:rPr>
                <w:rFonts w:hint="eastAsia" w:ascii="仿宋_GB2312" w:hAnsi="仿宋" w:eastAsia="仿宋_GB2312" w:cs="宋体"/>
                <w:sz w:val="24"/>
              </w:rPr>
              <w:t>支持物理GPU、VGPU资源运行状态统计，可查询详细的GPU硬件参数，</w:t>
            </w:r>
            <w:r>
              <w:rPr>
                <w:rFonts w:ascii="仿宋_GB2312" w:hAnsi="仿宋" w:eastAsia="仿宋_GB2312" w:cs="宋体"/>
                <w:sz w:val="24"/>
              </w:rPr>
              <w:t>平台支持不同类型的报警级别，不同级别的报警需要发出对应级别的报警消息；支持邮件等工具接收告警消息</w:t>
            </w:r>
            <w:r>
              <w:rPr>
                <w:rFonts w:hint="eastAsia" w:ascii="仿宋_GB2312" w:hAnsi="仿宋" w:eastAsia="仿宋_GB2312" w:cs="宋体"/>
                <w:sz w:val="24"/>
              </w:rPr>
              <w:t>。</w:t>
            </w:r>
          </w:p>
          <w:p w14:paraId="78CDE18C">
            <w:pPr>
              <w:rPr>
                <w:rFonts w:ascii="仿宋_GB2312" w:hAnsi="仿宋" w:eastAsia="仿宋_GB2312" w:cs="宋体"/>
                <w:sz w:val="24"/>
              </w:rPr>
            </w:pPr>
            <w:r>
              <w:rPr>
                <w:rFonts w:hint="eastAsia" w:ascii="仿宋_GB2312" w:hAnsi="仿宋" w:eastAsia="仿宋_GB2312" w:cs="宋体"/>
                <w:sz w:val="24"/>
              </w:rPr>
              <w:t>14.提供容器服务和镜像仓库服务等。</w:t>
            </w:r>
          </w:p>
          <w:p w14:paraId="2988DA59">
            <w:pPr>
              <w:rPr>
                <w:rFonts w:ascii="仿宋_GB2312" w:hAnsi="仿宋" w:eastAsia="仿宋_GB2312" w:cs="宋体"/>
                <w:sz w:val="24"/>
              </w:rPr>
            </w:pPr>
            <w:r>
              <w:rPr>
                <w:rFonts w:hint="eastAsia" w:ascii="仿宋_GB2312" w:hAnsi="仿宋" w:eastAsia="仿宋_GB2312" w:cs="宋体"/>
                <w:sz w:val="24"/>
              </w:rPr>
              <w:t>15.支持弹性裸金属（独立物理机）管理功能，既可实现裸金属服务器全生命周期管理（包括系统部署、开机、关机、更换镜像等操作），以满足高性能物理服务器业务场景统一硬件资源管理及运维管理要求。</w:t>
            </w:r>
          </w:p>
          <w:p w14:paraId="709B238D">
            <w:pPr>
              <w:rPr>
                <w:rFonts w:ascii="仿宋_GB2312" w:hAnsi="仿宋" w:eastAsia="仿宋_GB2312" w:cs="宋体"/>
                <w:sz w:val="24"/>
              </w:rPr>
            </w:pPr>
            <w:r>
              <w:rPr>
                <w:rFonts w:hint="eastAsia" w:ascii="仿宋_GB2312" w:hAnsi="仿宋" w:eastAsia="仿宋_GB2312" w:cs="宋体"/>
                <w:sz w:val="24"/>
              </w:rPr>
              <w:t>16.提供统一的自动化运维设计管理、提供平台指标监控、任务进度、日志管理、消息通知等管理服务。</w:t>
            </w:r>
          </w:p>
          <w:p w14:paraId="38F66A3D">
            <w:pPr>
              <w:rPr>
                <w:rFonts w:ascii="仿宋_GB2312" w:hAnsi="仿宋" w:eastAsia="仿宋_GB2312" w:cs="宋体"/>
                <w:sz w:val="24"/>
              </w:rPr>
            </w:pPr>
            <w:r>
              <w:rPr>
                <w:rFonts w:hint="eastAsia" w:ascii="仿宋_GB2312" w:hAnsi="仿宋" w:eastAsia="仿宋_GB2312" w:cs="宋体"/>
                <w:sz w:val="24"/>
              </w:rPr>
              <w:t>17.系统支持多集群统一管理，通过对接云平台实现多集群统一管理，为客户提供统一的管理和功能服务体验，满足用户对多集群之间的统一管理需求，打通集群之间的壁垒，提高资源可用性。</w:t>
            </w:r>
          </w:p>
        </w:tc>
      </w:tr>
      <w:tr w14:paraId="47526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02" w:type="dxa"/>
            <w:noWrap w:val="0"/>
            <w:vAlign w:val="center"/>
          </w:tcPr>
          <w:p w14:paraId="0EEA6D80">
            <w:r>
              <w:rPr>
                <w:rFonts w:hint="eastAsia"/>
              </w:rPr>
              <w:t>资质要求</w:t>
            </w:r>
          </w:p>
        </w:tc>
        <w:tc>
          <w:tcPr>
            <w:tcW w:w="8079" w:type="dxa"/>
            <w:noWrap w:val="0"/>
            <w:vAlign w:val="center"/>
          </w:tcPr>
          <w:p w14:paraId="66B52724">
            <w:pPr>
              <w:rPr>
                <w:rFonts w:ascii="仿宋_GB2312" w:hAnsi="仿宋" w:eastAsia="仿宋_GB2312" w:cs="宋体"/>
                <w:sz w:val="24"/>
              </w:rPr>
            </w:pPr>
            <w:r>
              <w:rPr>
                <w:rFonts w:hint="eastAsia" w:ascii="仿宋_GB2312" w:hAnsi="仿宋" w:eastAsia="仿宋_GB2312" w:cs="宋体"/>
                <w:sz w:val="24"/>
              </w:rPr>
              <w:t>具备独立自主知识产权，自研产品，需提供软件著作权证书并加盖投标供应商公章。</w:t>
            </w:r>
          </w:p>
        </w:tc>
      </w:tr>
      <w:tr w14:paraId="54DE3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02" w:type="dxa"/>
            <w:noWrap w:val="0"/>
            <w:vAlign w:val="center"/>
          </w:tcPr>
          <w:p w14:paraId="5F6E0B8F">
            <w:r>
              <w:rPr>
                <w:rFonts w:hint="eastAsia"/>
              </w:rPr>
              <w:t>实施及其他要求</w:t>
            </w:r>
          </w:p>
        </w:tc>
        <w:tc>
          <w:tcPr>
            <w:tcW w:w="8079" w:type="dxa"/>
            <w:noWrap w:val="0"/>
            <w:vAlign w:val="center"/>
          </w:tcPr>
          <w:p w14:paraId="6A8659D3">
            <w:pPr>
              <w:rPr>
                <w:rFonts w:ascii="仿宋_GB2312" w:hAnsi="仿宋" w:eastAsia="仿宋_GB2312" w:cs="宋体"/>
                <w:sz w:val="24"/>
              </w:rPr>
            </w:pPr>
            <w:r>
              <w:rPr>
                <w:rFonts w:hint="eastAsia" w:ascii="仿宋_GB2312" w:hAnsi="仿宋" w:eastAsia="仿宋_GB2312" w:cs="宋体"/>
                <w:sz w:val="24"/>
              </w:rPr>
              <w:t>1.完成6台服务器的虚拟化平台搭建，并将用户现有2台服务器应用业务迁移至新搭建的虚拟化平台中。</w:t>
            </w:r>
          </w:p>
          <w:p w14:paraId="137AE640">
            <w:pPr>
              <w:rPr>
                <w:rFonts w:ascii="仿宋_GB2312" w:hAnsi="仿宋" w:eastAsia="仿宋_GB2312" w:cs="宋体"/>
                <w:sz w:val="24"/>
              </w:rPr>
            </w:pPr>
            <w:r>
              <w:rPr>
                <w:rFonts w:hint="eastAsia" w:ascii="仿宋_GB2312" w:hAnsi="仿宋" w:eastAsia="仿宋_GB2312" w:cs="宋体"/>
                <w:sz w:val="24"/>
              </w:rPr>
              <w:t>2.根据甲方需要，提供至少1次服务器节点（相同CPU颗数）更换服务。</w:t>
            </w:r>
          </w:p>
          <w:p w14:paraId="7F3B0D72">
            <w:pPr>
              <w:rPr>
                <w:rFonts w:ascii="仿宋_GB2312" w:hAnsi="仿宋" w:eastAsia="仿宋_GB2312" w:cs="宋体"/>
                <w:sz w:val="24"/>
              </w:rPr>
            </w:pPr>
            <w:r>
              <w:rPr>
                <w:rFonts w:hint="eastAsia" w:ascii="仿宋_GB2312" w:hAnsi="仿宋" w:eastAsia="仿宋_GB2312" w:cs="宋体"/>
                <w:sz w:val="24"/>
              </w:rPr>
              <w:t>3.提供不少于1年7×24小时的软件维保服务，维保期内如遇故障，响应时间不超过30分钟，故障解决时间不超过4小时，维保期外免费提供电话技术支持服务。</w:t>
            </w:r>
          </w:p>
          <w:p w14:paraId="488A8C23">
            <w:pPr>
              <w:rPr>
                <w:rFonts w:ascii="仿宋_GB2312" w:hAnsi="仿宋" w:eastAsia="仿宋_GB2312" w:cs="宋体"/>
                <w:sz w:val="24"/>
              </w:rPr>
            </w:pPr>
            <w:r>
              <w:rPr>
                <w:rFonts w:hint="eastAsia" w:ascii="仿宋_GB2312" w:hAnsi="仿宋" w:eastAsia="仿宋_GB2312" w:cs="宋体"/>
                <w:sz w:val="24"/>
              </w:rPr>
              <w:t>4.提供软件技术白皮书、用户操作说明书等技术资料并免费提供至少1次现场全方位技术培训，包括安装服务、运维服务等，确保甲方运维人员具备系统使用运维能力。</w:t>
            </w:r>
          </w:p>
          <w:p w14:paraId="31DABB7C">
            <w:pPr>
              <w:rPr>
                <w:rFonts w:ascii="仿宋_GB2312" w:hAnsi="仿宋" w:eastAsia="仿宋_GB2312" w:cs="宋体"/>
                <w:sz w:val="24"/>
              </w:rPr>
            </w:pPr>
            <w:r>
              <w:rPr>
                <w:rFonts w:hint="eastAsia" w:ascii="仿宋_GB2312" w:hAnsi="仿宋" w:eastAsia="仿宋_GB2312" w:cs="宋体"/>
                <w:sz w:val="24"/>
              </w:rPr>
              <w:t>（以上要求均提供加盖投标供应商公章的售后服务承诺函）</w:t>
            </w:r>
          </w:p>
        </w:tc>
      </w:tr>
    </w:tbl>
    <w:p w14:paraId="64CAF773">
      <w:pPr>
        <w:keepNext/>
        <w:keepLines/>
        <w:spacing w:line="579" w:lineRule="exact"/>
        <w:ind w:firstLine="640" w:firstLineChars="200"/>
        <w:outlineLvl w:val="1"/>
        <w:rPr>
          <w:rFonts w:ascii="楷体_GB2312" w:hAnsi="宋体" w:eastAsia="楷体_GB2312"/>
          <w:sz w:val="32"/>
          <w:szCs w:val="20"/>
        </w:rPr>
      </w:pPr>
      <w:r>
        <w:rPr>
          <w:rFonts w:hint="eastAsia" w:ascii="楷体_GB2312" w:hAnsi="宋体" w:eastAsia="楷体_GB2312"/>
          <w:sz w:val="32"/>
          <w:szCs w:val="20"/>
        </w:rPr>
        <w:t>二、软件</w:t>
      </w:r>
      <w:r>
        <w:rPr>
          <w:rFonts w:ascii="楷体_GB2312" w:hAnsi="宋体" w:eastAsia="楷体_GB2312"/>
          <w:sz w:val="32"/>
          <w:szCs w:val="20"/>
        </w:rPr>
        <w:t>安装周期及交货地点要求</w:t>
      </w:r>
    </w:p>
    <w:p w14:paraId="456086C7">
      <w:pPr>
        <w:tabs>
          <w:tab w:val="center" w:pos="4473"/>
        </w:tabs>
        <w:spacing w:line="560" w:lineRule="exact"/>
        <w:ind w:firstLine="640" w:firstLineChars="200"/>
        <w:rPr>
          <w:rFonts w:ascii="仿宋_GB2312" w:hAnsi="仿宋_GB2312" w:eastAsia="仿宋_GB2312" w:cs="仿宋_GB2312"/>
          <w:snapToGrid w:val="0"/>
          <w:kern w:val="0"/>
          <w:sz w:val="32"/>
          <w:szCs w:val="32"/>
        </w:rPr>
      </w:pPr>
      <w:r>
        <w:rPr>
          <w:rFonts w:ascii="仿宋_GB2312" w:hAnsi="仿宋_GB2312" w:eastAsia="仿宋_GB2312" w:cs="仿宋_GB2312"/>
          <w:snapToGrid w:val="0"/>
          <w:kern w:val="0"/>
          <w:sz w:val="32"/>
          <w:szCs w:val="32"/>
        </w:rPr>
        <w:t>1.合同签订之日起</w:t>
      </w:r>
      <w:r>
        <w:rPr>
          <w:rFonts w:hint="eastAsia" w:ascii="仿宋_GB2312" w:hAnsi="仿宋_GB2312" w:eastAsia="仿宋_GB2312" w:cs="仿宋_GB2312"/>
          <w:snapToGrid w:val="0"/>
          <w:kern w:val="0"/>
          <w:sz w:val="32"/>
          <w:szCs w:val="32"/>
        </w:rPr>
        <w:t>30个日历日完成软件部署交付。</w:t>
      </w:r>
    </w:p>
    <w:p w14:paraId="5E6449AB">
      <w:pPr>
        <w:tabs>
          <w:tab w:val="center" w:pos="4473"/>
        </w:tabs>
        <w:spacing w:line="560" w:lineRule="exact"/>
        <w:ind w:firstLine="640" w:firstLineChars="200"/>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2.</w:t>
      </w:r>
      <w:r>
        <w:rPr>
          <w:rFonts w:ascii="仿宋_GB2312" w:hAnsi="仿宋_GB2312" w:eastAsia="仿宋_GB2312" w:cs="仿宋_GB2312"/>
          <w:snapToGrid w:val="0"/>
          <w:kern w:val="0"/>
          <w:sz w:val="32"/>
          <w:szCs w:val="32"/>
        </w:rPr>
        <w:t>交付地点为江苏省南京市</w:t>
      </w:r>
      <w:r>
        <w:rPr>
          <w:rFonts w:hint="eastAsia" w:ascii="仿宋_GB2312" w:hAnsi="仿宋_GB2312" w:eastAsia="仿宋_GB2312" w:cs="仿宋_GB2312"/>
          <w:snapToGrid w:val="0"/>
          <w:kern w:val="0"/>
          <w:sz w:val="32"/>
          <w:szCs w:val="32"/>
        </w:rPr>
        <w:t>雨花台</w:t>
      </w:r>
      <w:r>
        <w:rPr>
          <w:rFonts w:ascii="仿宋_GB2312" w:hAnsi="仿宋_GB2312" w:eastAsia="仿宋_GB2312" w:cs="仿宋_GB2312"/>
          <w:snapToGrid w:val="0"/>
          <w:kern w:val="0"/>
          <w:sz w:val="32"/>
          <w:szCs w:val="32"/>
        </w:rPr>
        <w:t>区</w:t>
      </w:r>
      <w:r>
        <w:rPr>
          <w:rFonts w:hint="eastAsia" w:ascii="仿宋_GB2312" w:hAnsi="仿宋_GB2312" w:eastAsia="仿宋_GB2312" w:cs="仿宋_GB2312"/>
          <w:snapToGrid w:val="0"/>
          <w:kern w:val="0"/>
          <w:sz w:val="32"/>
          <w:szCs w:val="32"/>
        </w:rPr>
        <w:t>。</w:t>
      </w:r>
    </w:p>
    <w:p w14:paraId="3F70D4AE">
      <w:pPr>
        <w:tabs>
          <w:tab w:val="center" w:pos="4473"/>
        </w:tabs>
        <w:spacing w:line="560" w:lineRule="exact"/>
        <w:ind w:firstLine="640" w:firstLineChars="200"/>
        <w:rPr>
          <w:rFonts w:ascii="楷体_GB2312" w:hAnsi="宋体" w:eastAsia="楷体_GB2312"/>
          <w:sz w:val="32"/>
          <w:szCs w:val="20"/>
        </w:rPr>
      </w:pPr>
      <w:bookmarkStart w:id="0" w:name="_Toc45117079"/>
      <w:bookmarkStart w:id="1" w:name="_Toc14670"/>
      <w:r>
        <w:rPr>
          <w:rFonts w:hint="eastAsia" w:ascii="楷体_GB2312" w:hAnsi="宋体" w:eastAsia="楷体_GB2312"/>
          <w:sz w:val="32"/>
          <w:szCs w:val="20"/>
        </w:rPr>
        <w:t>三、付款方式</w:t>
      </w:r>
    </w:p>
    <w:p w14:paraId="58D1712D">
      <w:pPr>
        <w:spacing w:line="560" w:lineRule="exact"/>
        <w:ind w:firstLine="645"/>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合同签订后，30个日历日内完成软件安装部署</w:t>
      </w:r>
      <w:r>
        <w:rPr>
          <w:rFonts w:ascii="仿宋_GB2312" w:hAnsi="仿宋_GB2312" w:eastAsia="仿宋_GB2312" w:cs="仿宋_GB2312"/>
          <w:sz w:val="32"/>
          <w:szCs w:val="32"/>
        </w:rPr>
        <w:t>调试</w:t>
      </w:r>
      <w:r>
        <w:rPr>
          <w:rFonts w:hint="eastAsia" w:ascii="仿宋_GB2312" w:hAnsi="仿宋_GB2312" w:eastAsia="仿宋_GB2312" w:cs="仿宋_GB2312"/>
          <w:sz w:val="32"/>
          <w:szCs w:val="32"/>
        </w:rPr>
        <w:t>，系统</w:t>
      </w:r>
      <w:r>
        <w:rPr>
          <w:rFonts w:hint="eastAsia" w:ascii="仿宋_GB2312" w:hAnsi="仿宋_GB2312" w:eastAsia="仿宋_GB2312" w:cs="仿宋_GB2312"/>
          <w:sz w:val="32"/>
          <w:szCs w:val="32"/>
          <w:lang w:eastAsia="zh-CN"/>
        </w:rPr>
        <w:t>运行</w:t>
      </w:r>
      <w:r>
        <w:rPr>
          <w:rFonts w:hint="eastAsia" w:ascii="仿宋_GB2312" w:hAnsi="仿宋_GB2312" w:eastAsia="仿宋_GB2312" w:cs="仿宋_GB2312"/>
          <w:sz w:val="32"/>
          <w:szCs w:val="32"/>
        </w:rPr>
        <w:t>无问题后，30个</w:t>
      </w:r>
      <w:r>
        <w:rPr>
          <w:rFonts w:ascii="仿宋_GB2312" w:hAnsi="仿宋_GB2312" w:eastAsia="仿宋_GB2312" w:cs="仿宋_GB2312"/>
          <w:sz w:val="32"/>
          <w:szCs w:val="32"/>
        </w:rPr>
        <w:t>工作日内</w:t>
      </w:r>
      <w:r>
        <w:rPr>
          <w:rFonts w:hint="eastAsia" w:ascii="仿宋_GB2312" w:hAnsi="仿宋_GB2312" w:eastAsia="仿宋_GB2312" w:cs="仿宋_GB2312"/>
          <w:sz w:val="32"/>
          <w:szCs w:val="32"/>
        </w:rPr>
        <w:t>付合同款的100%；</w:t>
      </w:r>
      <w:r>
        <w:rPr>
          <w:rFonts w:ascii="仿宋_GB2312" w:hAnsi="仿宋_GB2312" w:eastAsia="仿宋_GB2312" w:cs="仿宋_GB2312"/>
          <w:sz w:val="32"/>
          <w:szCs w:val="32"/>
        </w:rPr>
        <w:t xml:space="preserve"> </w:t>
      </w:r>
    </w:p>
    <w:bookmarkEnd w:id="0"/>
    <w:bookmarkEnd w:id="1"/>
    <w:p w14:paraId="7715FD17">
      <w:pPr>
        <w:rPr>
          <w:rFonts w:hint="eastAsia"/>
        </w:rPr>
      </w:pPr>
    </w:p>
    <w:p w14:paraId="23861578">
      <w:pPr>
        <w:pStyle w:val="2"/>
        <w:rPr>
          <w:rFonts w:hint="eastAsia"/>
        </w:rPr>
      </w:pPr>
    </w:p>
    <w:p w14:paraId="6C897568">
      <w:pPr>
        <w:rPr>
          <w:rFonts w:hint="eastAsia"/>
        </w:rPr>
      </w:pPr>
    </w:p>
    <w:p w14:paraId="658F2350">
      <w:pPr>
        <w:pStyle w:val="2"/>
        <w:rPr>
          <w:rFonts w:hint="eastAsia"/>
        </w:rPr>
      </w:pPr>
    </w:p>
    <w:p w14:paraId="4C69DC98">
      <w:pPr>
        <w:rPr>
          <w:rFonts w:hint="eastAsia"/>
        </w:rPr>
      </w:pPr>
    </w:p>
    <w:p w14:paraId="2971F9AA">
      <w:pPr>
        <w:pStyle w:val="2"/>
        <w:rPr>
          <w:rFonts w:hint="eastAsia"/>
        </w:rPr>
      </w:pPr>
    </w:p>
    <w:p w14:paraId="5F46A9F2">
      <w:pPr>
        <w:rPr>
          <w:rFonts w:hint="eastAsia"/>
        </w:rPr>
      </w:pPr>
    </w:p>
    <w:p w14:paraId="2854DAE7">
      <w:pPr>
        <w:pStyle w:val="2"/>
        <w:rPr>
          <w:rFonts w:hint="eastAsia"/>
        </w:rPr>
      </w:pPr>
    </w:p>
    <w:p w14:paraId="3D0A8706">
      <w:pPr>
        <w:rPr>
          <w:rFonts w:hint="eastAsia"/>
        </w:rPr>
      </w:pPr>
    </w:p>
    <w:p w14:paraId="7985FC84">
      <w:pPr>
        <w:pStyle w:val="2"/>
        <w:rPr>
          <w:rFonts w:hint="eastAsia"/>
        </w:rPr>
      </w:pPr>
    </w:p>
    <w:p w14:paraId="7BEEA75F">
      <w:pPr>
        <w:rPr>
          <w:rFonts w:hint="eastAsia"/>
        </w:rPr>
      </w:pPr>
    </w:p>
    <w:p w14:paraId="34CD9ACB">
      <w:pPr>
        <w:pStyle w:val="2"/>
        <w:rPr>
          <w:rFonts w:hint="eastAsia"/>
        </w:rPr>
      </w:pPr>
    </w:p>
    <w:p w14:paraId="3B44B592">
      <w:pPr>
        <w:rPr>
          <w:rFonts w:hint="eastAsia"/>
        </w:rPr>
      </w:pPr>
    </w:p>
    <w:p w14:paraId="2AA6E82D">
      <w:pPr>
        <w:pStyle w:val="2"/>
        <w:rPr>
          <w:rFonts w:hint="eastAsia"/>
        </w:rPr>
      </w:pPr>
    </w:p>
    <w:p w14:paraId="4815C856">
      <w:pPr>
        <w:rPr>
          <w:rFonts w:hint="eastAsia"/>
        </w:rPr>
      </w:pPr>
    </w:p>
    <w:p w14:paraId="194E0838">
      <w:pPr>
        <w:pStyle w:val="2"/>
        <w:rPr>
          <w:rFonts w:hint="eastAsia"/>
        </w:rPr>
      </w:pPr>
    </w:p>
    <w:p w14:paraId="79F6970F">
      <w:pPr>
        <w:rPr>
          <w:rFonts w:hint="eastAsia"/>
        </w:rPr>
      </w:pPr>
    </w:p>
    <w:p w14:paraId="2CC0B09D">
      <w:pPr>
        <w:pStyle w:val="2"/>
        <w:rPr>
          <w:rFonts w:hint="eastAsia"/>
        </w:rPr>
      </w:pPr>
    </w:p>
    <w:p w14:paraId="5F86B9FD">
      <w:pPr>
        <w:rPr>
          <w:rFonts w:hint="eastAsia"/>
        </w:rPr>
      </w:pPr>
    </w:p>
    <w:p w14:paraId="4B5DD0EF">
      <w:pPr>
        <w:pStyle w:val="2"/>
        <w:rPr>
          <w:rFonts w:hint="eastAsia"/>
        </w:rPr>
      </w:pPr>
    </w:p>
    <w:p w14:paraId="24C8B60B">
      <w:pPr>
        <w:rPr>
          <w:rFonts w:hint="eastAsia"/>
        </w:rPr>
      </w:pPr>
    </w:p>
    <w:p w14:paraId="1A820639">
      <w:pPr>
        <w:pStyle w:val="2"/>
        <w:rPr>
          <w:rFonts w:hint="eastAsia"/>
        </w:rPr>
      </w:pPr>
    </w:p>
    <w:p w14:paraId="78B52DC5">
      <w:pPr>
        <w:rPr>
          <w:rFonts w:hint="eastAsia"/>
        </w:rPr>
      </w:pPr>
    </w:p>
    <w:p w14:paraId="7A1DF1ED">
      <w:pPr>
        <w:pStyle w:val="2"/>
        <w:rPr>
          <w:rFonts w:hint="eastAsia"/>
        </w:rPr>
      </w:pPr>
    </w:p>
    <w:p w14:paraId="5CE0AC0B">
      <w:pPr>
        <w:rPr>
          <w:rFonts w:hint="eastAsia"/>
        </w:rPr>
      </w:pPr>
    </w:p>
    <w:p w14:paraId="60F765CB">
      <w:pPr>
        <w:pStyle w:val="2"/>
        <w:rPr>
          <w:rFonts w:hint="eastAsia"/>
        </w:rPr>
      </w:pPr>
    </w:p>
    <w:p w14:paraId="52F6B470">
      <w:pPr>
        <w:rPr>
          <w:rFonts w:hint="eastAsia"/>
        </w:rPr>
      </w:pPr>
    </w:p>
    <w:p w14:paraId="25E9F187">
      <w:pPr>
        <w:pStyle w:val="2"/>
        <w:rPr>
          <w:rFonts w:hint="eastAsia"/>
        </w:rPr>
      </w:pPr>
    </w:p>
    <w:p w14:paraId="54635374">
      <w:pPr>
        <w:rPr>
          <w:rFonts w:hint="eastAsia"/>
        </w:rPr>
      </w:pPr>
    </w:p>
    <w:p w14:paraId="1EF9ADE3">
      <w:pPr>
        <w:pStyle w:val="2"/>
        <w:rPr>
          <w:rFonts w:hint="eastAsia"/>
        </w:rPr>
      </w:pPr>
    </w:p>
    <w:p w14:paraId="17DDD058">
      <w:pPr>
        <w:autoSpaceDE w:val="0"/>
        <w:autoSpaceDN w:val="0"/>
        <w:adjustRightInd w:val="0"/>
        <w:spacing w:after="312" w:afterLines="100"/>
        <w:jc w:val="center"/>
        <w:outlineLvl w:val="0"/>
        <w:rPr>
          <w:rFonts w:hint="eastAsia" w:ascii="黑体" w:hAnsi="黑体" w:eastAsia="黑体" w:cs="黑体"/>
          <w:sz w:val="44"/>
          <w:szCs w:val="44"/>
        </w:rPr>
      </w:pPr>
      <w:r>
        <w:rPr>
          <w:rFonts w:hint="eastAsia" w:ascii="黑体" w:hAnsi="黑体" w:eastAsia="黑体" w:cs="黑体"/>
          <w:sz w:val="44"/>
          <w:szCs w:val="44"/>
          <w:lang w:val="zh-CN"/>
        </w:rPr>
        <w:t>报价人</w:t>
      </w:r>
      <w:r>
        <w:rPr>
          <w:rFonts w:hint="eastAsia" w:ascii="黑体" w:hAnsi="黑体" w:eastAsia="黑体" w:cs="黑体"/>
          <w:sz w:val="44"/>
          <w:szCs w:val="44"/>
        </w:rPr>
        <w:t>须知</w:t>
      </w:r>
    </w:p>
    <w:p w14:paraId="4874D90D">
      <w:pPr>
        <w:pStyle w:val="5"/>
        <w:spacing w:line="560" w:lineRule="exact"/>
        <w:rPr>
          <w:rFonts w:hint="eastAsia" w:ascii="楷体" w:hAnsi="楷体" w:eastAsia="楷体" w:cs="楷体"/>
          <w:bCs/>
          <w:sz w:val="28"/>
          <w:szCs w:val="28"/>
        </w:rPr>
      </w:pPr>
      <w:r>
        <w:rPr>
          <w:rFonts w:hint="eastAsia" w:ascii="楷体" w:hAnsi="楷体" w:eastAsia="楷体" w:cs="楷体"/>
          <w:bCs/>
          <w:sz w:val="28"/>
          <w:szCs w:val="28"/>
        </w:rPr>
        <w:t>报价书构成</w:t>
      </w:r>
    </w:p>
    <w:p w14:paraId="1C2F6E5D">
      <w:pPr>
        <w:pStyle w:val="5"/>
        <w:spacing w:line="560" w:lineRule="exact"/>
        <w:rPr>
          <w:rFonts w:hint="eastAsia" w:ascii="楷体" w:hAnsi="楷体" w:eastAsia="楷体" w:cs="楷体"/>
          <w:sz w:val="28"/>
          <w:szCs w:val="28"/>
        </w:rPr>
      </w:pPr>
      <w:r>
        <w:rPr>
          <w:rFonts w:hint="eastAsia" w:ascii="楷体" w:hAnsi="楷体" w:eastAsia="楷体" w:cs="楷体"/>
          <w:sz w:val="28"/>
          <w:szCs w:val="28"/>
        </w:rPr>
        <w:t>（一）比价表（附件1，另附报价明细表）</w:t>
      </w:r>
    </w:p>
    <w:p w14:paraId="61B55B03">
      <w:pPr>
        <w:pStyle w:val="5"/>
        <w:spacing w:line="560" w:lineRule="exact"/>
        <w:rPr>
          <w:rFonts w:hint="eastAsia" w:ascii="楷体" w:hAnsi="楷体" w:eastAsia="楷体" w:cs="楷体"/>
          <w:sz w:val="28"/>
          <w:szCs w:val="28"/>
        </w:rPr>
      </w:pPr>
      <w:r>
        <w:rPr>
          <w:rFonts w:hint="eastAsia" w:ascii="楷体" w:hAnsi="楷体" w:eastAsia="楷体" w:cs="楷体"/>
          <w:sz w:val="28"/>
          <w:szCs w:val="28"/>
        </w:rPr>
        <w:t>（二）相关资格证明文件</w:t>
      </w:r>
      <w:r>
        <w:rPr>
          <w:rFonts w:hint="eastAsia" w:ascii="楷体" w:hAnsi="楷体" w:eastAsia="楷体" w:cs="楷体"/>
          <w:color w:val="000000"/>
          <w:sz w:val="28"/>
          <w:szCs w:val="28"/>
        </w:rPr>
        <w:t>（除必须要求原件外，其他资料原件和复印件均可）</w:t>
      </w:r>
    </w:p>
    <w:p w14:paraId="4E9D0259">
      <w:pPr>
        <w:pStyle w:val="5"/>
        <w:spacing w:line="560" w:lineRule="exact"/>
        <w:ind w:left="489" w:leftChars="233" w:firstLine="280" w:firstLineChars="100"/>
        <w:rPr>
          <w:rFonts w:hint="eastAsia" w:ascii="楷体" w:hAnsi="楷体" w:eastAsia="楷体" w:cs="楷体"/>
          <w:sz w:val="28"/>
          <w:szCs w:val="28"/>
        </w:rPr>
      </w:pPr>
      <w:r>
        <w:rPr>
          <w:rFonts w:hint="eastAsia" w:ascii="楷体" w:hAnsi="楷体" w:eastAsia="楷体" w:cs="楷体"/>
          <w:sz w:val="28"/>
          <w:szCs w:val="28"/>
        </w:rPr>
        <w:t>1.营业执照副本（复印件加盖公章）</w:t>
      </w:r>
    </w:p>
    <w:p w14:paraId="12F0941A">
      <w:pPr>
        <w:pStyle w:val="5"/>
        <w:spacing w:line="560" w:lineRule="exact"/>
        <w:ind w:left="489" w:leftChars="233" w:firstLine="280" w:firstLineChars="100"/>
        <w:rPr>
          <w:rFonts w:hint="eastAsia" w:ascii="楷体" w:hAnsi="楷体" w:eastAsia="楷体" w:cs="楷体"/>
          <w:sz w:val="28"/>
          <w:szCs w:val="28"/>
        </w:rPr>
      </w:pPr>
      <w:r>
        <w:rPr>
          <w:rFonts w:hint="eastAsia" w:ascii="楷体" w:hAnsi="楷体" w:eastAsia="楷体" w:cs="楷体"/>
          <w:sz w:val="28"/>
          <w:szCs w:val="28"/>
        </w:rPr>
        <w:t>2.法定代表人资格证明书（附件2）</w:t>
      </w:r>
    </w:p>
    <w:p w14:paraId="79A82FAA">
      <w:pPr>
        <w:pStyle w:val="5"/>
        <w:spacing w:line="560" w:lineRule="exact"/>
        <w:ind w:left="489" w:leftChars="233" w:firstLine="280" w:firstLineChars="100"/>
        <w:rPr>
          <w:rFonts w:hint="eastAsia" w:ascii="楷体" w:hAnsi="楷体" w:eastAsia="楷体" w:cs="楷体"/>
          <w:sz w:val="28"/>
          <w:szCs w:val="28"/>
        </w:rPr>
      </w:pPr>
      <w:r>
        <w:rPr>
          <w:rFonts w:hint="eastAsia" w:ascii="楷体" w:hAnsi="楷体" w:eastAsia="楷体" w:cs="楷体"/>
          <w:sz w:val="28"/>
          <w:szCs w:val="28"/>
        </w:rPr>
        <w:t>3.法定代表人授权书（附件3）</w:t>
      </w:r>
    </w:p>
    <w:p w14:paraId="7E62C3DF">
      <w:pPr>
        <w:pStyle w:val="5"/>
        <w:spacing w:line="560" w:lineRule="exact"/>
        <w:ind w:left="489" w:leftChars="233" w:firstLine="280" w:firstLineChars="100"/>
        <w:rPr>
          <w:rFonts w:hint="eastAsia" w:ascii="楷体" w:hAnsi="楷体" w:eastAsia="楷体" w:cs="楷体"/>
          <w:sz w:val="28"/>
          <w:szCs w:val="28"/>
        </w:rPr>
      </w:pPr>
      <w:r>
        <w:rPr>
          <w:rFonts w:hint="eastAsia" w:ascii="楷体" w:hAnsi="楷体" w:eastAsia="楷体" w:cs="楷体"/>
          <w:sz w:val="28"/>
          <w:szCs w:val="28"/>
        </w:rPr>
        <w:t>4.服务器虚拟化软件著作权证书（复印件加盖公章）</w:t>
      </w:r>
    </w:p>
    <w:p w14:paraId="5FCAFFF7">
      <w:pPr>
        <w:pStyle w:val="5"/>
        <w:spacing w:line="560" w:lineRule="exact"/>
        <w:rPr>
          <w:rFonts w:hint="eastAsia" w:ascii="楷体" w:hAnsi="楷体" w:eastAsia="楷体" w:cs="楷体"/>
          <w:sz w:val="28"/>
          <w:szCs w:val="28"/>
        </w:rPr>
      </w:pPr>
      <w:r>
        <w:rPr>
          <w:rFonts w:hint="eastAsia" w:ascii="楷体" w:hAnsi="楷体" w:eastAsia="楷体" w:cs="楷体"/>
          <w:sz w:val="28"/>
          <w:szCs w:val="28"/>
        </w:rPr>
        <w:t>（三）承诺函（附件4）</w:t>
      </w:r>
    </w:p>
    <w:p w14:paraId="5FB8F0C4">
      <w:pPr>
        <w:pStyle w:val="5"/>
        <w:spacing w:line="560" w:lineRule="exact"/>
        <w:rPr>
          <w:rFonts w:ascii="楷体" w:hAnsi="楷体" w:eastAsia="楷体" w:cs="楷体"/>
          <w:sz w:val="28"/>
          <w:szCs w:val="28"/>
        </w:rPr>
      </w:pPr>
    </w:p>
    <w:p w14:paraId="30613E71">
      <w:pPr>
        <w:pStyle w:val="8"/>
        <w:spacing w:line="560" w:lineRule="exact"/>
        <w:ind w:firstLine="560"/>
        <w:rPr>
          <w:rFonts w:hint="eastAsia" w:ascii="楷体" w:hAnsi="楷体" w:eastAsia="楷体" w:cs="楷体"/>
          <w:sz w:val="28"/>
          <w:szCs w:val="28"/>
        </w:rPr>
      </w:pPr>
    </w:p>
    <w:p w14:paraId="047E989F">
      <w:pPr>
        <w:pStyle w:val="8"/>
        <w:spacing w:line="560" w:lineRule="exact"/>
        <w:ind w:firstLine="560"/>
        <w:rPr>
          <w:rFonts w:hint="eastAsia" w:ascii="楷体" w:hAnsi="楷体" w:eastAsia="楷体" w:cs="楷体"/>
          <w:sz w:val="28"/>
          <w:szCs w:val="28"/>
        </w:rPr>
      </w:pPr>
    </w:p>
    <w:p w14:paraId="60029389">
      <w:pPr>
        <w:spacing w:line="560" w:lineRule="exact"/>
        <w:ind w:firstLine="560" w:firstLineChars="200"/>
        <w:rPr>
          <w:rFonts w:hint="eastAsia" w:ascii="楷体" w:hAnsi="楷体" w:eastAsia="楷体" w:cs="楷体"/>
          <w:color w:val="000000"/>
          <w:sz w:val="28"/>
          <w:szCs w:val="28"/>
        </w:rPr>
      </w:pPr>
      <w:r>
        <w:rPr>
          <w:rFonts w:hint="eastAsia" w:ascii="楷体" w:hAnsi="楷体" w:eastAsia="楷体" w:cs="楷体"/>
          <w:color w:val="000000"/>
          <w:sz w:val="28"/>
          <w:szCs w:val="28"/>
        </w:rPr>
        <w:t>未密封或者在规定时间内未送达我单位的一律拒绝收取。提交材料至少包含以下资料，缺少一项其比价文件作无效处理，所有资料需加盖供应商公章、完善相关签名并密封，未盖公章视为无效报价。</w:t>
      </w:r>
    </w:p>
    <w:p w14:paraId="10FC9FAB">
      <w:pPr>
        <w:spacing w:line="560" w:lineRule="exact"/>
        <w:ind w:firstLine="560" w:firstLineChars="200"/>
        <w:rPr>
          <w:rFonts w:hint="eastAsia" w:ascii="楷体" w:hAnsi="楷体" w:eastAsia="楷体" w:cs="楷体"/>
          <w:color w:val="000000"/>
          <w:sz w:val="28"/>
          <w:szCs w:val="28"/>
        </w:rPr>
      </w:pPr>
      <w:r>
        <w:rPr>
          <w:rFonts w:hint="eastAsia" w:ascii="楷体" w:hAnsi="楷体" w:eastAsia="楷体" w:cs="楷体"/>
          <w:color w:val="000000"/>
          <w:sz w:val="28"/>
          <w:szCs w:val="28"/>
        </w:rPr>
        <w:t>报价人须按上述统一格式及顺序向采购机构提供《报价书》，否则可能被视为无效报价。</w:t>
      </w:r>
    </w:p>
    <w:p w14:paraId="5013786D">
      <w:pPr>
        <w:pStyle w:val="8"/>
        <w:tabs>
          <w:tab w:val="left" w:pos="1875"/>
        </w:tabs>
        <w:ind w:left="0" w:leftChars="0" w:firstLine="0" w:firstLineChars="0"/>
        <w:rPr>
          <w:rFonts w:hint="eastAsia" w:ascii="仿宋_GB2312" w:hAnsi="微软雅黑" w:eastAsia="仿宋_GB2312"/>
          <w:sz w:val="28"/>
          <w:szCs w:val="28"/>
        </w:rPr>
      </w:pPr>
      <w:r>
        <w:rPr>
          <w:rFonts w:eastAsia="黑体"/>
          <w:sz w:val="28"/>
          <w:szCs w:val="28"/>
        </w:rPr>
        <w:br w:type="page"/>
      </w:r>
      <w:r>
        <w:rPr>
          <w:rFonts w:ascii="仿宋_GB2312" w:hAnsi="微软雅黑" w:eastAsia="仿宋_GB2312"/>
          <w:sz w:val="28"/>
          <w:szCs w:val="28"/>
        </w:rPr>
        <w:t>附件</w:t>
      </w:r>
      <w:r>
        <w:rPr>
          <w:rFonts w:hint="eastAsia" w:ascii="仿宋_GB2312" w:hAnsi="微软雅黑" w:eastAsia="仿宋_GB2312"/>
          <w:sz w:val="28"/>
          <w:szCs w:val="28"/>
        </w:rPr>
        <w:t>1</w:t>
      </w:r>
    </w:p>
    <w:tbl>
      <w:tblPr>
        <w:tblStyle w:val="9"/>
        <w:tblW w:w="0" w:type="auto"/>
        <w:jc w:val="center"/>
        <w:tblLayout w:type="fixed"/>
        <w:tblCellMar>
          <w:top w:w="0" w:type="dxa"/>
          <w:left w:w="108" w:type="dxa"/>
          <w:bottom w:w="0" w:type="dxa"/>
          <w:right w:w="108" w:type="dxa"/>
        </w:tblCellMar>
      </w:tblPr>
      <w:tblGrid>
        <w:gridCol w:w="2050"/>
        <w:gridCol w:w="2060"/>
        <w:gridCol w:w="3276"/>
        <w:gridCol w:w="1574"/>
      </w:tblGrid>
      <w:tr w14:paraId="7ABFAEDA">
        <w:tblPrEx>
          <w:tblCellMar>
            <w:top w:w="0" w:type="dxa"/>
            <w:left w:w="108" w:type="dxa"/>
            <w:bottom w:w="0" w:type="dxa"/>
            <w:right w:w="108" w:type="dxa"/>
          </w:tblCellMar>
        </w:tblPrEx>
        <w:trPr>
          <w:trHeight w:val="936" w:hRule="atLeast"/>
          <w:jc w:val="center"/>
        </w:trPr>
        <w:tc>
          <w:tcPr>
            <w:tcW w:w="8960" w:type="dxa"/>
            <w:gridSpan w:val="4"/>
            <w:vMerge w:val="restart"/>
            <w:tcBorders>
              <w:top w:val="nil"/>
              <w:left w:val="nil"/>
              <w:bottom w:val="double" w:color="000000" w:sz="6" w:space="0"/>
              <w:right w:val="nil"/>
            </w:tcBorders>
            <w:noWrap w:val="0"/>
            <w:vAlign w:val="center"/>
          </w:tcPr>
          <w:p w14:paraId="5BEFDF7B">
            <w:pPr>
              <w:widowControl/>
              <w:jc w:val="center"/>
              <w:rPr>
                <w:rFonts w:ascii="方正小标宋简体" w:hAnsi="宋体" w:eastAsia="方正小标宋简体" w:cs="宋体"/>
                <w:color w:val="000000"/>
                <w:sz w:val="44"/>
                <w:szCs w:val="44"/>
              </w:rPr>
            </w:pPr>
            <w:r>
              <w:rPr>
                <w:rFonts w:hint="eastAsia" w:ascii="方正小标宋简体" w:hAnsi="宋体" w:eastAsia="方正小标宋简体" w:cs="宋体"/>
                <w:color w:val="000000"/>
                <w:sz w:val="44"/>
                <w:szCs w:val="44"/>
              </w:rPr>
              <w:t>比价表</w:t>
            </w:r>
          </w:p>
        </w:tc>
      </w:tr>
      <w:tr w14:paraId="634AD1CA">
        <w:tblPrEx>
          <w:tblCellMar>
            <w:top w:w="0" w:type="dxa"/>
            <w:left w:w="108" w:type="dxa"/>
            <w:bottom w:w="0" w:type="dxa"/>
            <w:right w:w="108" w:type="dxa"/>
          </w:tblCellMar>
        </w:tblPrEx>
        <w:trPr>
          <w:trHeight w:val="936" w:hRule="atLeast"/>
          <w:jc w:val="center"/>
        </w:trPr>
        <w:tc>
          <w:tcPr>
            <w:tcW w:w="8960" w:type="dxa"/>
            <w:gridSpan w:val="4"/>
            <w:vMerge w:val="continue"/>
            <w:tcBorders>
              <w:top w:val="nil"/>
              <w:left w:val="nil"/>
              <w:bottom w:val="double" w:color="000000" w:sz="6" w:space="0"/>
              <w:right w:val="nil"/>
            </w:tcBorders>
            <w:noWrap w:val="0"/>
            <w:vAlign w:val="center"/>
          </w:tcPr>
          <w:p w14:paraId="2735C9B5">
            <w:pPr>
              <w:widowControl/>
              <w:jc w:val="left"/>
              <w:rPr>
                <w:rFonts w:ascii="方正小标宋简体" w:hAnsi="宋体" w:eastAsia="方正小标宋简体" w:cs="宋体"/>
                <w:color w:val="000000"/>
                <w:sz w:val="44"/>
                <w:szCs w:val="44"/>
              </w:rPr>
            </w:pPr>
          </w:p>
        </w:tc>
      </w:tr>
      <w:tr w14:paraId="18CF7E5A">
        <w:tblPrEx>
          <w:tblCellMar>
            <w:top w:w="0" w:type="dxa"/>
            <w:left w:w="108" w:type="dxa"/>
            <w:bottom w:w="0" w:type="dxa"/>
            <w:right w:w="108" w:type="dxa"/>
          </w:tblCellMar>
        </w:tblPrEx>
        <w:trPr>
          <w:trHeight w:val="765" w:hRule="atLeast"/>
          <w:jc w:val="center"/>
        </w:trPr>
        <w:tc>
          <w:tcPr>
            <w:tcW w:w="2050" w:type="dxa"/>
            <w:tcBorders>
              <w:top w:val="nil"/>
              <w:left w:val="double" w:color="auto" w:sz="6" w:space="0"/>
              <w:bottom w:val="double" w:color="auto" w:sz="6" w:space="0"/>
              <w:right w:val="single" w:color="auto" w:sz="4" w:space="0"/>
            </w:tcBorders>
            <w:noWrap w:val="0"/>
            <w:vAlign w:val="center"/>
          </w:tcPr>
          <w:p w14:paraId="12A0844F">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项目名称</w:t>
            </w:r>
          </w:p>
        </w:tc>
        <w:tc>
          <w:tcPr>
            <w:tcW w:w="5336" w:type="dxa"/>
            <w:gridSpan w:val="2"/>
            <w:tcBorders>
              <w:top w:val="single" w:color="auto" w:sz="4" w:space="0"/>
              <w:left w:val="nil"/>
              <w:bottom w:val="double" w:color="auto" w:sz="6" w:space="0"/>
              <w:right w:val="single" w:color="auto" w:sz="4" w:space="0"/>
            </w:tcBorders>
            <w:noWrap w:val="0"/>
            <w:vAlign w:val="center"/>
          </w:tcPr>
          <w:p w14:paraId="4DB8EEBF">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采购详细</w:t>
            </w:r>
          </w:p>
        </w:tc>
        <w:tc>
          <w:tcPr>
            <w:tcW w:w="1574" w:type="dxa"/>
            <w:tcBorders>
              <w:top w:val="nil"/>
              <w:left w:val="nil"/>
              <w:bottom w:val="double" w:color="auto" w:sz="6" w:space="0"/>
              <w:right w:val="double" w:color="auto" w:sz="6" w:space="0"/>
            </w:tcBorders>
            <w:noWrap w:val="0"/>
            <w:vAlign w:val="center"/>
          </w:tcPr>
          <w:p w14:paraId="47714D47">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报价</w:t>
            </w:r>
          </w:p>
        </w:tc>
      </w:tr>
      <w:tr w14:paraId="681030D3">
        <w:tblPrEx>
          <w:tblCellMar>
            <w:top w:w="0" w:type="dxa"/>
            <w:left w:w="108" w:type="dxa"/>
            <w:bottom w:w="0" w:type="dxa"/>
            <w:right w:w="108" w:type="dxa"/>
          </w:tblCellMar>
        </w:tblPrEx>
        <w:trPr>
          <w:trHeight w:val="3040" w:hRule="atLeast"/>
          <w:jc w:val="center"/>
        </w:trPr>
        <w:tc>
          <w:tcPr>
            <w:tcW w:w="2050" w:type="dxa"/>
            <w:tcBorders>
              <w:top w:val="double" w:color="auto" w:sz="6" w:space="0"/>
              <w:left w:val="double" w:color="auto" w:sz="6" w:space="0"/>
              <w:bottom w:val="single" w:color="auto" w:sz="4" w:space="0"/>
              <w:right w:val="single" w:color="auto" w:sz="4" w:space="0"/>
            </w:tcBorders>
            <w:noWrap w:val="0"/>
            <w:vAlign w:val="center"/>
          </w:tcPr>
          <w:p w14:paraId="3A43199D">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服务器虚拟化软件采购项目</w:t>
            </w:r>
          </w:p>
        </w:tc>
        <w:tc>
          <w:tcPr>
            <w:tcW w:w="5336" w:type="dxa"/>
            <w:gridSpan w:val="2"/>
            <w:tcBorders>
              <w:top w:val="double" w:color="auto" w:sz="6" w:space="0"/>
              <w:left w:val="single" w:color="auto" w:sz="4" w:space="0"/>
              <w:bottom w:val="single" w:color="auto" w:sz="4" w:space="0"/>
              <w:right w:val="single" w:color="auto" w:sz="4" w:space="0"/>
            </w:tcBorders>
            <w:noWrap w:val="0"/>
            <w:vAlign w:val="center"/>
          </w:tcPr>
          <w:p w14:paraId="47546D54">
            <w:pPr>
              <w:pStyle w:val="7"/>
              <w:spacing w:before="0" w:beforeAutospacing="0" w:after="0" w:afterAutospacing="0" w:line="440" w:lineRule="exact"/>
              <w:ind w:firstLine="480" w:firstLineChars="200"/>
              <w:jc w:val="both"/>
              <w:rPr>
                <w:rFonts w:hint="eastAsia" w:ascii="宋体" w:hAnsi="宋体"/>
              </w:rPr>
            </w:pPr>
            <w:r>
              <w:rPr>
                <w:rFonts w:hint="eastAsia" w:ascii="宋体" w:hAnsi="宋体"/>
              </w:rPr>
              <w:t>本公司承诺完全响应本项目所有要求。</w:t>
            </w:r>
          </w:p>
        </w:tc>
        <w:tc>
          <w:tcPr>
            <w:tcW w:w="1574" w:type="dxa"/>
            <w:tcBorders>
              <w:top w:val="double" w:color="auto" w:sz="6" w:space="0"/>
              <w:left w:val="single" w:color="auto" w:sz="4" w:space="0"/>
              <w:bottom w:val="single" w:color="auto" w:sz="4" w:space="0"/>
              <w:right w:val="double" w:color="auto" w:sz="6" w:space="0"/>
            </w:tcBorders>
            <w:noWrap w:val="0"/>
            <w:vAlign w:val="center"/>
          </w:tcPr>
          <w:p w14:paraId="7121D13A">
            <w:pPr>
              <w:jc w:val="left"/>
              <w:rPr>
                <w:rFonts w:ascii="宋体" w:hAnsi="宋体" w:cs="宋体"/>
                <w:color w:val="000000"/>
                <w:sz w:val="32"/>
                <w:szCs w:val="32"/>
              </w:rPr>
            </w:pPr>
          </w:p>
        </w:tc>
      </w:tr>
      <w:tr w14:paraId="2A97F7A4">
        <w:tblPrEx>
          <w:tblCellMar>
            <w:top w:w="0" w:type="dxa"/>
            <w:left w:w="108" w:type="dxa"/>
            <w:bottom w:w="0" w:type="dxa"/>
            <w:right w:w="108" w:type="dxa"/>
          </w:tblCellMar>
        </w:tblPrEx>
        <w:trPr>
          <w:trHeight w:val="561" w:hRule="atLeast"/>
          <w:jc w:val="center"/>
        </w:trPr>
        <w:tc>
          <w:tcPr>
            <w:tcW w:w="2050" w:type="dxa"/>
            <w:tcBorders>
              <w:top w:val="single" w:color="auto" w:sz="4" w:space="0"/>
              <w:left w:val="double" w:color="auto" w:sz="6" w:space="0"/>
              <w:bottom w:val="single" w:color="auto" w:sz="4" w:space="0"/>
              <w:right w:val="single" w:color="auto" w:sz="4" w:space="0"/>
            </w:tcBorders>
            <w:noWrap w:val="0"/>
            <w:vAlign w:val="center"/>
          </w:tcPr>
          <w:p w14:paraId="45D04858">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报价时间</w:t>
            </w:r>
          </w:p>
        </w:tc>
        <w:tc>
          <w:tcPr>
            <w:tcW w:w="6910" w:type="dxa"/>
            <w:gridSpan w:val="3"/>
            <w:tcBorders>
              <w:top w:val="single" w:color="auto" w:sz="4" w:space="0"/>
              <w:left w:val="single" w:color="auto" w:sz="4" w:space="0"/>
              <w:bottom w:val="single" w:color="auto" w:sz="4" w:space="0"/>
              <w:right w:val="double" w:color="auto" w:sz="6" w:space="0"/>
            </w:tcBorders>
            <w:noWrap w:val="0"/>
            <w:vAlign w:val="center"/>
          </w:tcPr>
          <w:p w14:paraId="66E541CF">
            <w:pPr>
              <w:widowControl/>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2025年  月  日    时  分</w:t>
            </w:r>
          </w:p>
        </w:tc>
      </w:tr>
      <w:tr w14:paraId="0D872998">
        <w:tblPrEx>
          <w:tblCellMar>
            <w:top w:w="0" w:type="dxa"/>
            <w:left w:w="108" w:type="dxa"/>
            <w:bottom w:w="0" w:type="dxa"/>
            <w:right w:w="108" w:type="dxa"/>
          </w:tblCellMar>
        </w:tblPrEx>
        <w:trPr>
          <w:trHeight w:val="675" w:hRule="atLeast"/>
          <w:jc w:val="center"/>
        </w:trPr>
        <w:tc>
          <w:tcPr>
            <w:tcW w:w="2050" w:type="dxa"/>
            <w:tcBorders>
              <w:top w:val="single" w:color="auto" w:sz="4" w:space="0"/>
              <w:left w:val="double" w:color="auto" w:sz="6" w:space="0"/>
              <w:bottom w:val="single" w:color="auto" w:sz="4" w:space="0"/>
              <w:right w:val="single" w:color="auto" w:sz="4" w:space="0"/>
            </w:tcBorders>
            <w:noWrap w:val="0"/>
            <w:vAlign w:val="center"/>
          </w:tcPr>
          <w:p w14:paraId="2224FEA6">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报价地点</w:t>
            </w:r>
          </w:p>
        </w:tc>
        <w:tc>
          <w:tcPr>
            <w:tcW w:w="6910" w:type="dxa"/>
            <w:gridSpan w:val="3"/>
            <w:tcBorders>
              <w:top w:val="single" w:color="auto" w:sz="4" w:space="0"/>
              <w:left w:val="single" w:color="auto" w:sz="4" w:space="0"/>
              <w:bottom w:val="single" w:color="auto" w:sz="4" w:space="0"/>
              <w:right w:val="double" w:color="auto" w:sz="6" w:space="0"/>
            </w:tcBorders>
            <w:noWrap w:val="0"/>
            <w:vAlign w:val="center"/>
          </w:tcPr>
          <w:p w14:paraId="2D464959">
            <w:pPr>
              <w:widowControl/>
              <w:tabs>
                <w:tab w:val="left" w:pos="268"/>
                <w:tab w:val="center" w:pos="3567"/>
              </w:tabs>
              <w:jc w:val="center"/>
              <w:rPr>
                <w:rFonts w:hint="eastAsia" w:ascii="宋体" w:hAnsi="宋体" w:cs="宋体"/>
                <w:color w:val="000000"/>
                <w:sz w:val="32"/>
                <w:szCs w:val="32"/>
              </w:rPr>
            </w:pPr>
            <w:r>
              <w:rPr>
                <w:rFonts w:hint="eastAsia" w:ascii="宋体" w:hAnsi="宋体" w:cs="宋体"/>
                <w:color w:val="000000"/>
                <w:sz w:val="32"/>
                <w:szCs w:val="32"/>
              </w:rPr>
              <w:t>另行通知</w:t>
            </w:r>
          </w:p>
        </w:tc>
      </w:tr>
      <w:tr w14:paraId="6A9F0829">
        <w:tblPrEx>
          <w:tblCellMar>
            <w:top w:w="0" w:type="dxa"/>
            <w:left w:w="108" w:type="dxa"/>
            <w:bottom w:w="0" w:type="dxa"/>
            <w:right w:w="108" w:type="dxa"/>
          </w:tblCellMar>
        </w:tblPrEx>
        <w:trPr>
          <w:trHeight w:val="585" w:hRule="atLeast"/>
          <w:jc w:val="center"/>
        </w:trPr>
        <w:tc>
          <w:tcPr>
            <w:tcW w:w="2050" w:type="dxa"/>
            <w:tcBorders>
              <w:top w:val="single" w:color="auto" w:sz="4" w:space="0"/>
              <w:left w:val="double" w:color="auto" w:sz="6" w:space="0"/>
              <w:bottom w:val="single" w:color="auto" w:sz="4" w:space="0"/>
              <w:right w:val="single" w:color="auto" w:sz="4" w:space="0"/>
            </w:tcBorders>
            <w:noWrap w:val="0"/>
            <w:vAlign w:val="center"/>
          </w:tcPr>
          <w:p w14:paraId="6ACD38FA">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报价方式</w:t>
            </w:r>
          </w:p>
        </w:tc>
        <w:tc>
          <w:tcPr>
            <w:tcW w:w="6910" w:type="dxa"/>
            <w:gridSpan w:val="3"/>
            <w:tcBorders>
              <w:top w:val="single" w:color="auto" w:sz="4" w:space="0"/>
              <w:left w:val="single" w:color="auto" w:sz="4" w:space="0"/>
              <w:bottom w:val="single" w:color="auto" w:sz="4" w:space="0"/>
              <w:right w:val="double" w:color="auto" w:sz="6" w:space="0"/>
            </w:tcBorders>
            <w:noWrap w:val="0"/>
            <w:vAlign w:val="center"/>
          </w:tcPr>
          <w:p w14:paraId="48F8A532">
            <w:pPr>
              <w:widowControl/>
              <w:jc w:val="center"/>
              <w:rPr>
                <w:rFonts w:ascii="宋体" w:hAnsi="宋体" w:cs="宋体"/>
                <w:color w:val="000000"/>
                <w:sz w:val="32"/>
                <w:szCs w:val="32"/>
              </w:rPr>
            </w:pPr>
          </w:p>
        </w:tc>
      </w:tr>
      <w:tr w14:paraId="024A60FE">
        <w:tblPrEx>
          <w:tblCellMar>
            <w:top w:w="0" w:type="dxa"/>
            <w:left w:w="108" w:type="dxa"/>
            <w:bottom w:w="0" w:type="dxa"/>
            <w:right w:w="108" w:type="dxa"/>
          </w:tblCellMar>
        </w:tblPrEx>
        <w:trPr>
          <w:trHeight w:val="624" w:hRule="atLeast"/>
          <w:jc w:val="center"/>
        </w:trPr>
        <w:tc>
          <w:tcPr>
            <w:tcW w:w="2050" w:type="dxa"/>
            <w:vMerge w:val="restart"/>
            <w:tcBorders>
              <w:top w:val="single" w:color="auto" w:sz="4" w:space="0"/>
              <w:left w:val="double" w:color="auto" w:sz="6" w:space="0"/>
              <w:bottom w:val="single" w:color="auto" w:sz="4" w:space="0"/>
              <w:right w:val="single" w:color="auto" w:sz="4" w:space="0"/>
            </w:tcBorders>
            <w:noWrap w:val="0"/>
            <w:vAlign w:val="center"/>
          </w:tcPr>
          <w:p w14:paraId="13AC0A52">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报价人</w:t>
            </w:r>
          </w:p>
        </w:tc>
        <w:tc>
          <w:tcPr>
            <w:tcW w:w="2060" w:type="dxa"/>
            <w:vMerge w:val="restart"/>
            <w:tcBorders>
              <w:top w:val="single" w:color="auto" w:sz="4" w:space="0"/>
              <w:left w:val="single" w:color="auto" w:sz="4" w:space="0"/>
              <w:bottom w:val="single" w:color="auto" w:sz="4" w:space="0"/>
              <w:right w:val="single" w:color="auto" w:sz="4" w:space="0"/>
            </w:tcBorders>
            <w:noWrap w:val="0"/>
            <w:vAlign w:val="center"/>
          </w:tcPr>
          <w:p w14:paraId="2DBE2E02">
            <w:pPr>
              <w:widowControl/>
              <w:rPr>
                <w:rFonts w:ascii="宋体" w:hAnsi="宋体" w:cs="宋体"/>
                <w:color w:val="000000"/>
                <w:sz w:val="36"/>
                <w:szCs w:val="36"/>
              </w:rPr>
            </w:pPr>
          </w:p>
        </w:tc>
        <w:tc>
          <w:tcPr>
            <w:tcW w:w="4850" w:type="dxa"/>
            <w:gridSpan w:val="2"/>
            <w:vMerge w:val="restart"/>
            <w:tcBorders>
              <w:top w:val="single" w:color="auto" w:sz="4" w:space="0"/>
              <w:left w:val="single" w:color="auto" w:sz="4" w:space="0"/>
              <w:bottom w:val="single" w:color="auto" w:sz="4" w:space="0"/>
              <w:right w:val="double" w:color="auto" w:sz="6" w:space="0"/>
            </w:tcBorders>
            <w:noWrap w:val="0"/>
            <w:vAlign w:val="center"/>
          </w:tcPr>
          <w:p w14:paraId="1CEB1969">
            <w:pPr>
              <w:widowControl/>
              <w:rPr>
                <w:rFonts w:ascii="宋体" w:hAnsi="宋体" w:cs="宋体"/>
                <w:color w:val="000000"/>
                <w:sz w:val="36"/>
                <w:szCs w:val="36"/>
              </w:rPr>
            </w:pPr>
            <w:r>
              <w:rPr>
                <w:rFonts w:hint="eastAsia" w:ascii="黑体" w:hAnsi="黑体" w:eastAsia="黑体" w:cs="宋体"/>
                <w:color w:val="000000"/>
                <w:sz w:val="32"/>
                <w:szCs w:val="32"/>
              </w:rPr>
              <w:t>联系电话：</w:t>
            </w:r>
          </w:p>
        </w:tc>
      </w:tr>
      <w:tr w14:paraId="0BBB7B92">
        <w:tblPrEx>
          <w:tblCellMar>
            <w:top w:w="0" w:type="dxa"/>
            <w:left w:w="108" w:type="dxa"/>
            <w:bottom w:w="0" w:type="dxa"/>
            <w:right w:w="108" w:type="dxa"/>
          </w:tblCellMar>
        </w:tblPrEx>
        <w:trPr>
          <w:trHeight w:val="624" w:hRule="atLeast"/>
          <w:jc w:val="center"/>
        </w:trPr>
        <w:tc>
          <w:tcPr>
            <w:tcW w:w="2050" w:type="dxa"/>
            <w:vMerge w:val="continue"/>
            <w:tcBorders>
              <w:top w:val="single" w:color="auto" w:sz="4" w:space="0"/>
              <w:left w:val="double" w:color="auto" w:sz="6" w:space="0"/>
              <w:bottom w:val="single" w:color="auto" w:sz="4" w:space="0"/>
              <w:right w:val="single" w:color="auto" w:sz="4" w:space="0"/>
            </w:tcBorders>
            <w:noWrap w:val="0"/>
            <w:vAlign w:val="center"/>
          </w:tcPr>
          <w:p w14:paraId="29707A9C">
            <w:pPr>
              <w:widowControl/>
              <w:jc w:val="left"/>
              <w:rPr>
                <w:rFonts w:ascii="黑体" w:hAnsi="黑体" w:eastAsia="黑体" w:cs="宋体"/>
                <w:color w:val="000000"/>
                <w:sz w:val="32"/>
                <w:szCs w:val="32"/>
              </w:rPr>
            </w:pPr>
          </w:p>
        </w:tc>
        <w:tc>
          <w:tcPr>
            <w:tcW w:w="2060" w:type="dxa"/>
            <w:vMerge w:val="continue"/>
            <w:tcBorders>
              <w:top w:val="single" w:color="auto" w:sz="4" w:space="0"/>
              <w:left w:val="single" w:color="auto" w:sz="4" w:space="0"/>
              <w:bottom w:val="single" w:color="auto" w:sz="4" w:space="0"/>
              <w:right w:val="single" w:color="auto" w:sz="4" w:space="0"/>
            </w:tcBorders>
            <w:noWrap w:val="0"/>
            <w:vAlign w:val="center"/>
          </w:tcPr>
          <w:p w14:paraId="1FF0B13D">
            <w:pPr>
              <w:widowControl/>
              <w:jc w:val="left"/>
              <w:rPr>
                <w:rFonts w:ascii="宋体" w:hAnsi="宋体" w:cs="宋体"/>
                <w:color w:val="000000"/>
                <w:sz w:val="36"/>
                <w:szCs w:val="36"/>
              </w:rPr>
            </w:pPr>
          </w:p>
        </w:tc>
        <w:tc>
          <w:tcPr>
            <w:tcW w:w="4850" w:type="dxa"/>
            <w:gridSpan w:val="2"/>
            <w:vMerge w:val="continue"/>
            <w:tcBorders>
              <w:top w:val="single" w:color="auto" w:sz="4" w:space="0"/>
              <w:left w:val="single" w:color="auto" w:sz="4" w:space="0"/>
              <w:bottom w:val="single" w:color="auto" w:sz="4" w:space="0"/>
              <w:right w:val="double" w:color="auto" w:sz="6" w:space="0"/>
            </w:tcBorders>
            <w:noWrap w:val="0"/>
            <w:vAlign w:val="center"/>
          </w:tcPr>
          <w:p w14:paraId="3ADFA688">
            <w:pPr>
              <w:widowControl/>
              <w:jc w:val="left"/>
              <w:rPr>
                <w:rFonts w:ascii="宋体" w:hAnsi="宋体" w:cs="宋体"/>
                <w:color w:val="000000"/>
                <w:sz w:val="36"/>
                <w:szCs w:val="36"/>
              </w:rPr>
            </w:pPr>
          </w:p>
        </w:tc>
      </w:tr>
      <w:tr w14:paraId="51AA6934">
        <w:tblPrEx>
          <w:tblCellMar>
            <w:top w:w="0" w:type="dxa"/>
            <w:left w:w="108" w:type="dxa"/>
            <w:bottom w:w="0" w:type="dxa"/>
            <w:right w:w="108" w:type="dxa"/>
          </w:tblCellMar>
        </w:tblPrEx>
        <w:trPr>
          <w:trHeight w:val="624" w:hRule="atLeast"/>
          <w:jc w:val="center"/>
        </w:trPr>
        <w:tc>
          <w:tcPr>
            <w:tcW w:w="2050" w:type="dxa"/>
            <w:vMerge w:val="continue"/>
            <w:tcBorders>
              <w:top w:val="single" w:color="auto" w:sz="4" w:space="0"/>
              <w:left w:val="double" w:color="auto" w:sz="6" w:space="0"/>
              <w:bottom w:val="single" w:color="auto" w:sz="4" w:space="0"/>
              <w:right w:val="single" w:color="auto" w:sz="4" w:space="0"/>
            </w:tcBorders>
            <w:noWrap w:val="0"/>
            <w:vAlign w:val="center"/>
          </w:tcPr>
          <w:p w14:paraId="3B25C37C">
            <w:pPr>
              <w:widowControl/>
              <w:jc w:val="left"/>
              <w:rPr>
                <w:rFonts w:ascii="黑体" w:hAnsi="黑体" w:eastAsia="黑体" w:cs="宋体"/>
                <w:color w:val="000000"/>
                <w:sz w:val="32"/>
                <w:szCs w:val="32"/>
              </w:rPr>
            </w:pPr>
          </w:p>
        </w:tc>
        <w:tc>
          <w:tcPr>
            <w:tcW w:w="2060" w:type="dxa"/>
            <w:vMerge w:val="continue"/>
            <w:tcBorders>
              <w:top w:val="single" w:color="auto" w:sz="4" w:space="0"/>
              <w:left w:val="single" w:color="auto" w:sz="4" w:space="0"/>
              <w:bottom w:val="single" w:color="auto" w:sz="4" w:space="0"/>
              <w:right w:val="single" w:color="auto" w:sz="4" w:space="0"/>
            </w:tcBorders>
            <w:noWrap w:val="0"/>
            <w:vAlign w:val="center"/>
          </w:tcPr>
          <w:p w14:paraId="40D8217A">
            <w:pPr>
              <w:widowControl/>
              <w:jc w:val="left"/>
              <w:rPr>
                <w:rFonts w:ascii="宋体" w:hAnsi="宋体" w:cs="宋体"/>
                <w:color w:val="000000"/>
                <w:sz w:val="36"/>
                <w:szCs w:val="36"/>
              </w:rPr>
            </w:pPr>
          </w:p>
        </w:tc>
        <w:tc>
          <w:tcPr>
            <w:tcW w:w="4850" w:type="dxa"/>
            <w:gridSpan w:val="2"/>
            <w:vMerge w:val="continue"/>
            <w:tcBorders>
              <w:top w:val="single" w:color="auto" w:sz="4" w:space="0"/>
              <w:left w:val="single" w:color="auto" w:sz="4" w:space="0"/>
              <w:bottom w:val="single" w:color="auto" w:sz="4" w:space="0"/>
              <w:right w:val="double" w:color="auto" w:sz="6" w:space="0"/>
            </w:tcBorders>
            <w:noWrap w:val="0"/>
            <w:vAlign w:val="center"/>
          </w:tcPr>
          <w:p w14:paraId="4FC418AA">
            <w:pPr>
              <w:widowControl/>
              <w:jc w:val="left"/>
              <w:rPr>
                <w:rFonts w:ascii="宋体" w:hAnsi="宋体" w:cs="宋体"/>
                <w:color w:val="000000"/>
                <w:sz w:val="36"/>
                <w:szCs w:val="36"/>
              </w:rPr>
            </w:pPr>
          </w:p>
        </w:tc>
      </w:tr>
      <w:tr w14:paraId="79091252">
        <w:tblPrEx>
          <w:tblCellMar>
            <w:top w:w="0" w:type="dxa"/>
            <w:left w:w="108" w:type="dxa"/>
            <w:bottom w:w="0" w:type="dxa"/>
            <w:right w:w="108" w:type="dxa"/>
          </w:tblCellMar>
        </w:tblPrEx>
        <w:trPr>
          <w:trHeight w:val="1860" w:hRule="atLeast"/>
          <w:jc w:val="center"/>
        </w:trPr>
        <w:tc>
          <w:tcPr>
            <w:tcW w:w="2050" w:type="dxa"/>
            <w:tcBorders>
              <w:top w:val="single" w:color="auto" w:sz="4" w:space="0"/>
              <w:left w:val="double" w:color="auto" w:sz="6" w:space="0"/>
              <w:bottom w:val="double" w:color="auto" w:sz="6" w:space="0"/>
              <w:right w:val="single" w:color="auto" w:sz="4" w:space="0"/>
            </w:tcBorders>
            <w:noWrap w:val="0"/>
            <w:vAlign w:val="center"/>
          </w:tcPr>
          <w:p w14:paraId="66F1F1BA">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报价单位</w:t>
            </w:r>
          </w:p>
        </w:tc>
        <w:tc>
          <w:tcPr>
            <w:tcW w:w="6910" w:type="dxa"/>
            <w:gridSpan w:val="3"/>
            <w:tcBorders>
              <w:top w:val="single" w:color="auto" w:sz="4" w:space="0"/>
              <w:left w:val="single" w:color="auto" w:sz="4" w:space="0"/>
              <w:bottom w:val="double" w:color="auto" w:sz="6" w:space="0"/>
              <w:right w:val="double" w:color="auto" w:sz="6" w:space="0"/>
            </w:tcBorders>
            <w:noWrap w:val="0"/>
            <w:vAlign w:val="center"/>
          </w:tcPr>
          <w:p w14:paraId="3D50B65D">
            <w:pPr>
              <w:widowControl/>
              <w:jc w:val="left"/>
              <w:rPr>
                <w:rFonts w:ascii="楷体_GB2312" w:hAnsi="宋体" w:eastAsia="楷体_GB2312" w:cs="宋体"/>
                <w:color w:val="000000"/>
                <w:sz w:val="32"/>
                <w:szCs w:val="32"/>
              </w:rPr>
            </w:pPr>
            <w:r>
              <w:rPr>
                <w:rFonts w:hint="eastAsia" w:ascii="楷体_GB2312" w:hAnsi="宋体" w:eastAsia="楷体_GB2312" w:cs="宋体"/>
                <w:color w:val="000000"/>
                <w:sz w:val="32"/>
                <w:szCs w:val="32"/>
              </w:rPr>
              <w:t xml:space="preserve">                              盖章</w:t>
            </w:r>
          </w:p>
        </w:tc>
      </w:tr>
    </w:tbl>
    <w:p w14:paraId="0B0711E7">
      <w:pPr>
        <w:pStyle w:val="8"/>
        <w:tabs>
          <w:tab w:val="left" w:pos="1875"/>
        </w:tabs>
        <w:ind w:left="0" w:leftChars="0" w:firstLine="0" w:firstLineChars="0"/>
        <w:rPr>
          <w:rFonts w:ascii="仿宋_GB2312" w:hAnsi="微软雅黑" w:eastAsia="仿宋_GB2312"/>
          <w:sz w:val="28"/>
          <w:szCs w:val="28"/>
        </w:rPr>
      </w:pPr>
      <w:r>
        <w:rPr>
          <w:rFonts w:ascii="微软雅黑" w:hAnsi="微软雅黑" w:eastAsia="微软雅黑"/>
          <w:sz w:val="28"/>
          <w:szCs w:val="28"/>
        </w:rPr>
        <w:br w:type="page"/>
      </w:r>
      <w:r>
        <w:rPr>
          <w:rFonts w:hint="eastAsia" w:ascii="仿宋_GB2312" w:hAnsi="微软雅黑" w:eastAsia="仿宋_GB2312"/>
          <w:sz w:val="28"/>
          <w:szCs w:val="28"/>
        </w:rPr>
        <w:t>附件2</w:t>
      </w:r>
    </w:p>
    <w:p w14:paraId="12022224">
      <w:pPr>
        <w:rPr>
          <w:rFonts w:ascii="微软雅黑" w:hAnsi="微软雅黑" w:eastAsia="微软雅黑"/>
          <w:sz w:val="28"/>
          <w:szCs w:val="28"/>
        </w:rPr>
      </w:pPr>
    </w:p>
    <w:p w14:paraId="6EA63715">
      <w:pPr>
        <w:jc w:val="center"/>
        <w:rPr>
          <w:rFonts w:ascii="方正小标宋简体" w:eastAsia="方正小标宋简体"/>
          <w:bCs/>
          <w:sz w:val="44"/>
        </w:rPr>
      </w:pPr>
      <w:r>
        <w:rPr>
          <w:rFonts w:hint="eastAsia" w:ascii="方正小标宋简体" w:eastAsia="方正小标宋简体"/>
          <w:bCs/>
          <w:sz w:val="44"/>
        </w:rPr>
        <w:t>法定代表人资格证明书</w:t>
      </w:r>
    </w:p>
    <w:p w14:paraId="2368AB96">
      <w:pPr>
        <w:jc w:val="center"/>
        <w:rPr>
          <w:rFonts w:hint="eastAsia" w:eastAsia="华文中宋"/>
          <w:bCs/>
          <w:sz w:val="44"/>
        </w:rPr>
      </w:pPr>
    </w:p>
    <w:p w14:paraId="7DD75591">
      <w:pPr>
        <w:ind w:firstLine="560" w:firstLineChars="200"/>
        <w:rPr>
          <w:rFonts w:eastAsia="楷体_GB2312"/>
          <w:sz w:val="28"/>
          <w:szCs w:val="28"/>
        </w:rPr>
      </w:pPr>
    </w:p>
    <w:p w14:paraId="6540C00B">
      <w:pPr>
        <w:ind w:firstLine="560" w:firstLineChars="200"/>
        <w:rPr>
          <w:rFonts w:hint="eastAsia" w:ascii="仿宋_GB2312" w:hAnsi="微软雅黑" w:eastAsia="仿宋_GB2312"/>
          <w:sz w:val="28"/>
          <w:szCs w:val="28"/>
        </w:rPr>
      </w:pPr>
      <w:r>
        <w:rPr>
          <w:rFonts w:hint="eastAsia" w:ascii="仿宋_GB2312" w:hAnsi="微软雅黑" w:eastAsia="仿宋_GB2312"/>
          <w:sz w:val="28"/>
          <w:szCs w:val="28"/>
          <w:u w:val="single"/>
        </w:rPr>
        <w:t>（法定代表人姓名）</w:t>
      </w:r>
      <w:r>
        <w:rPr>
          <w:rFonts w:hint="eastAsia" w:ascii="仿宋_GB2312" w:hAnsi="微软雅黑" w:eastAsia="仿宋_GB2312"/>
          <w:sz w:val="28"/>
          <w:szCs w:val="28"/>
        </w:rPr>
        <w:t>系</w:t>
      </w:r>
      <w:r>
        <w:rPr>
          <w:rFonts w:hint="eastAsia" w:ascii="仿宋_GB2312" w:hAnsi="微软雅黑" w:eastAsia="仿宋_GB2312"/>
          <w:sz w:val="28"/>
          <w:szCs w:val="28"/>
          <w:u w:val="single"/>
        </w:rPr>
        <w:t>（报价方全称）</w:t>
      </w:r>
      <w:r>
        <w:rPr>
          <w:rFonts w:hint="eastAsia" w:ascii="仿宋_GB2312" w:hAnsi="微软雅黑" w:eastAsia="仿宋_GB2312"/>
          <w:sz w:val="28"/>
          <w:szCs w:val="28"/>
        </w:rPr>
        <w:t>的法定代表人。</w:t>
      </w:r>
    </w:p>
    <w:p w14:paraId="07A12F8C">
      <w:pPr>
        <w:ind w:firstLine="560" w:firstLineChars="200"/>
        <w:rPr>
          <w:rFonts w:hint="eastAsia" w:ascii="仿宋_GB2312" w:hAnsi="微软雅黑" w:eastAsia="仿宋_GB2312"/>
          <w:sz w:val="28"/>
          <w:szCs w:val="28"/>
        </w:rPr>
      </w:pPr>
    </w:p>
    <w:p w14:paraId="6C8602C0">
      <w:pPr>
        <w:ind w:firstLine="560" w:firstLineChars="200"/>
        <w:rPr>
          <w:rFonts w:hint="eastAsia" w:ascii="仿宋_GB2312" w:hAnsi="微软雅黑" w:eastAsia="仿宋_GB2312"/>
          <w:sz w:val="28"/>
          <w:szCs w:val="28"/>
        </w:rPr>
      </w:pPr>
      <w:r>
        <w:rPr>
          <w:rFonts w:hint="eastAsia" w:ascii="仿宋_GB2312" w:hAnsi="微软雅黑" w:eastAsia="仿宋_GB2312"/>
          <w:sz w:val="28"/>
          <w:szCs w:val="28"/>
        </w:rPr>
        <w:t>特此证明</w:t>
      </w:r>
    </w:p>
    <w:p w14:paraId="03CB8993">
      <w:pPr>
        <w:pStyle w:val="8"/>
        <w:rPr>
          <w:rFonts w:hint="eastAsia" w:ascii="仿宋_GB2312" w:eastAsia="仿宋_GB2312"/>
        </w:rPr>
      </w:pPr>
    </w:p>
    <w:p w14:paraId="6AADA6FE">
      <w:pPr>
        <w:pStyle w:val="8"/>
        <w:rPr>
          <w:rFonts w:hint="eastAsia" w:ascii="仿宋_GB2312" w:eastAsia="仿宋_GB2312"/>
        </w:rPr>
      </w:pPr>
    </w:p>
    <w:p w14:paraId="0D1DF7FA">
      <w:pPr>
        <w:ind w:firstLine="420" w:firstLineChars="200"/>
        <w:rPr>
          <w:rFonts w:hint="eastAsia" w:ascii="仿宋_GB2312" w:eastAsia="仿宋_GB2312"/>
          <w:sz w:val="28"/>
          <w:szCs w:val="28"/>
        </w:rPr>
      </w:pPr>
      <w:r>
        <w:rPr>
          <w:rFonts w:hint="eastAsia" w:ascii="仿宋_GB2312" w:hAnsi="宋体" w:eastAsia="仿宋_GB2312" w:cs="宋体"/>
        </w:rPr>
        <mc:AlternateContent>
          <mc:Choice Requires="wps">
            <w:drawing>
              <wp:anchor distT="0" distB="0" distL="114300" distR="114300" simplePos="0" relativeHeight="251659264" behindDoc="0" locked="0" layoutInCell="1" allowOverlap="1">
                <wp:simplePos x="0" y="0"/>
                <wp:positionH relativeFrom="column">
                  <wp:posOffset>359410</wp:posOffset>
                </wp:positionH>
                <wp:positionV relativeFrom="paragraph">
                  <wp:posOffset>98425</wp:posOffset>
                </wp:positionV>
                <wp:extent cx="2240915" cy="1125855"/>
                <wp:effectExtent l="4445" t="4445" r="15240" b="12700"/>
                <wp:wrapNone/>
                <wp:docPr id="2" name="文本框 2"/>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25E276D5">
                            <w:pPr>
                              <w:jc w:val="center"/>
                              <w:rPr>
                                <w:rFonts w:ascii="宋体"/>
                              </w:rPr>
                            </w:pPr>
                          </w:p>
                          <w:p w14:paraId="429E6CB5">
                            <w:pPr>
                              <w:jc w:val="center"/>
                              <w:rPr>
                                <w:rFonts w:hint="eastAsia" w:ascii="微软雅黑" w:hAnsi="微软雅黑" w:eastAsia="微软雅黑"/>
                                <w:sz w:val="28"/>
                                <w:szCs w:val="28"/>
                              </w:rPr>
                            </w:pPr>
                            <w:r>
                              <w:rPr>
                                <w:rFonts w:hint="eastAsia" w:ascii="微软雅黑" w:hAnsi="微软雅黑" w:eastAsia="微软雅黑"/>
                                <w:sz w:val="28"/>
                                <w:szCs w:val="28"/>
                              </w:rPr>
                              <w:t>法定代表人身份证复印件</w:t>
                            </w:r>
                          </w:p>
                          <w:p w14:paraId="206D5097">
                            <w:pPr>
                              <w:jc w:val="center"/>
                              <w:rPr>
                                <w:rFonts w:hint="eastAsia" w:ascii="微软雅黑" w:hAnsi="微软雅黑" w:eastAsia="微软雅黑"/>
                                <w:sz w:val="28"/>
                                <w:szCs w:val="28"/>
                              </w:rPr>
                            </w:pPr>
                            <w:r>
                              <w:rPr>
                                <w:rFonts w:hint="eastAsia" w:ascii="微软雅黑" w:hAnsi="微软雅黑" w:eastAsia="微软雅黑"/>
                                <w:sz w:val="28"/>
                                <w:szCs w:val="28"/>
                              </w:rPr>
                              <w:t>（国徽面）</w:t>
                            </w:r>
                          </w:p>
                        </w:txbxContent>
                      </wps:txbx>
                      <wps:bodyPr anchor="ctr" anchorCtr="0" upright="1"/>
                    </wps:wsp>
                  </a:graphicData>
                </a:graphic>
              </wp:anchor>
            </w:drawing>
          </mc:Choice>
          <mc:Fallback>
            <w:pict>
              <v:shape id="_x0000_s1026" o:spid="_x0000_s1026" o:spt="202" type="#_x0000_t202" style="position:absolute;left:0pt;margin-left:28.3pt;margin-top:7.75pt;height:88.65pt;width:176.45pt;z-index:251659264;v-text-anchor:middle;mso-width-relative:page;mso-height-relative:page;" coordsize="21600,21600" o:gfxdata="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Xq1MrVAAAACQEAAA8A&#10;AAAAAAAAAQAgAAAAIgAAAGRycy9kb3ducmV2LnhtbFBLAQIUABQAAAAIAIdO4kBYHno7GgIAAFEE&#10;AAAOAAAAAAAAAAEAIAAAACQBAABkcnMvZTJvRG9jLnhtbFBLBQYAAAAABgAGAFkBAACwBQAAAAA=&#10;">
                <v:path/>
                <v:fill focussize="0,0"/>
                <v:stroke dashstyle="dash"/>
                <v:imagedata o:title=""/>
                <o:lock v:ext="edit"/>
                <v:textbox>
                  <w:txbxContent>
                    <w:p w14:paraId="25E276D5">
                      <w:pPr>
                        <w:jc w:val="center"/>
                        <w:rPr>
                          <w:rFonts w:ascii="宋体"/>
                        </w:rPr>
                      </w:pPr>
                    </w:p>
                    <w:p w14:paraId="429E6CB5">
                      <w:pPr>
                        <w:jc w:val="center"/>
                        <w:rPr>
                          <w:rFonts w:hint="eastAsia" w:ascii="微软雅黑" w:hAnsi="微软雅黑" w:eastAsia="微软雅黑"/>
                          <w:sz w:val="28"/>
                          <w:szCs w:val="28"/>
                        </w:rPr>
                      </w:pPr>
                      <w:r>
                        <w:rPr>
                          <w:rFonts w:hint="eastAsia" w:ascii="微软雅黑" w:hAnsi="微软雅黑" w:eastAsia="微软雅黑"/>
                          <w:sz w:val="28"/>
                          <w:szCs w:val="28"/>
                        </w:rPr>
                        <w:t>法定代表人身份证复印件</w:t>
                      </w:r>
                    </w:p>
                    <w:p w14:paraId="206D5097">
                      <w:pPr>
                        <w:jc w:val="center"/>
                        <w:rPr>
                          <w:rFonts w:hint="eastAsia" w:ascii="微软雅黑" w:hAnsi="微软雅黑" w:eastAsia="微软雅黑"/>
                          <w:sz w:val="28"/>
                          <w:szCs w:val="28"/>
                        </w:rPr>
                      </w:pPr>
                      <w:r>
                        <w:rPr>
                          <w:rFonts w:hint="eastAsia" w:ascii="微软雅黑" w:hAnsi="微软雅黑" w:eastAsia="微软雅黑"/>
                          <w:sz w:val="28"/>
                          <w:szCs w:val="28"/>
                        </w:rPr>
                        <w:t>（国徽面）</w:t>
                      </w:r>
                    </w:p>
                  </w:txbxContent>
                </v:textbox>
              </v:shape>
            </w:pict>
          </mc:Fallback>
        </mc:AlternateContent>
      </w:r>
      <w:r>
        <w:rPr>
          <w:rFonts w:hint="eastAsia" w:ascii="仿宋_GB2312" w:hAnsi="宋体" w:eastAsia="仿宋_GB2312" w:cs="宋体"/>
        </w:rPr>
        <mc:AlternateContent>
          <mc:Choice Requires="wps">
            <w:drawing>
              <wp:anchor distT="0" distB="0" distL="114300" distR="114300" simplePos="0" relativeHeight="251660288" behindDoc="0" locked="0" layoutInCell="1" allowOverlap="1">
                <wp:simplePos x="0" y="0"/>
                <wp:positionH relativeFrom="column">
                  <wp:posOffset>2959735</wp:posOffset>
                </wp:positionH>
                <wp:positionV relativeFrom="paragraph">
                  <wp:posOffset>90170</wp:posOffset>
                </wp:positionV>
                <wp:extent cx="2240915" cy="1125855"/>
                <wp:effectExtent l="4445" t="4445" r="15240" b="12700"/>
                <wp:wrapNone/>
                <wp:docPr id="1" name="文本框 1"/>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4412A26E">
                            <w:pPr>
                              <w:jc w:val="center"/>
                              <w:rPr>
                                <w:rFonts w:ascii="宋体"/>
                              </w:rPr>
                            </w:pPr>
                          </w:p>
                          <w:p w14:paraId="5156B9F4">
                            <w:pPr>
                              <w:jc w:val="center"/>
                              <w:rPr>
                                <w:rFonts w:hint="eastAsia" w:ascii="微软雅黑" w:hAnsi="微软雅黑" w:eastAsia="微软雅黑"/>
                                <w:sz w:val="28"/>
                                <w:szCs w:val="28"/>
                              </w:rPr>
                            </w:pPr>
                            <w:r>
                              <w:rPr>
                                <w:rFonts w:hint="eastAsia" w:ascii="微软雅黑" w:hAnsi="微软雅黑" w:eastAsia="微软雅黑"/>
                                <w:sz w:val="28"/>
                                <w:szCs w:val="28"/>
                              </w:rPr>
                              <w:t>法定代表人身份证复印件</w:t>
                            </w:r>
                          </w:p>
                          <w:p w14:paraId="68CF4ABE">
                            <w:pPr>
                              <w:jc w:val="center"/>
                              <w:rPr>
                                <w:rFonts w:hint="eastAsia" w:ascii="微软雅黑" w:hAnsi="微软雅黑" w:eastAsia="微软雅黑"/>
                                <w:sz w:val="28"/>
                                <w:szCs w:val="28"/>
                              </w:rPr>
                            </w:pPr>
                            <w:r>
                              <w:rPr>
                                <w:rFonts w:hint="eastAsia" w:ascii="微软雅黑" w:hAnsi="微软雅黑" w:eastAsia="微软雅黑"/>
                                <w:sz w:val="28"/>
                                <w:szCs w:val="28"/>
                              </w:rPr>
                              <w:t>（人像面）</w:t>
                            </w:r>
                          </w:p>
                        </w:txbxContent>
                      </wps:txbx>
                      <wps:bodyPr anchor="ctr" anchorCtr="0" upright="1"/>
                    </wps:wsp>
                  </a:graphicData>
                </a:graphic>
              </wp:anchor>
            </w:drawing>
          </mc:Choice>
          <mc:Fallback>
            <w:pict>
              <v:shape id="_x0000_s1026" o:spid="_x0000_s1026" o:spt="202" type="#_x0000_t202" style="position:absolute;left:0pt;margin-left:233.05pt;margin-top:7.1pt;height:88.65pt;width:176.45pt;z-index:251660288;v-text-anchor:middle;mso-width-relative:page;mso-height-relative:page;" coordsize="21600,21600" o:gfxdata="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Ui36hNUAAAAKAQAADwAA&#10;AAAAAAABACAAAAAiAAAAZHJzL2Rvd25yZXYueG1sUEsBAhQAFAAAAAgAh07iQJcOWrcZAgAAUQQA&#10;AA4AAAAAAAAAAQAgAAAAJAEAAGRycy9lMm9Eb2MueG1sUEsFBgAAAAAGAAYAWQEAAK8FAAAAAA==&#10;">
                <v:path/>
                <v:fill focussize="0,0"/>
                <v:stroke dashstyle="dash"/>
                <v:imagedata o:title=""/>
                <o:lock v:ext="edit"/>
                <v:textbox>
                  <w:txbxContent>
                    <w:p w14:paraId="4412A26E">
                      <w:pPr>
                        <w:jc w:val="center"/>
                        <w:rPr>
                          <w:rFonts w:ascii="宋体"/>
                        </w:rPr>
                      </w:pPr>
                    </w:p>
                    <w:p w14:paraId="5156B9F4">
                      <w:pPr>
                        <w:jc w:val="center"/>
                        <w:rPr>
                          <w:rFonts w:hint="eastAsia" w:ascii="微软雅黑" w:hAnsi="微软雅黑" w:eastAsia="微软雅黑"/>
                          <w:sz w:val="28"/>
                          <w:szCs w:val="28"/>
                        </w:rPr>
                      </w:pPr>
                      <w:r>
                        <w:rPr>
                          <w:rFonts w:hint="eastAsia" w:ascii="微软雅黑" w:hAnsi="微软雅黑" w:eastAsia="微软雅黑"/>
                          <w:sz w:val="28"/>
                          <w:szCs w:val="28"/>
                        </w:rPr>
                        <w:t>法定代表人身份证复印件</w:t>
                      </w:r>
                    </w:p>
                    <w:p w14:paraId="68CF4ABE">
                      <w:pPr>
                        <w:jc w:val="center"/>
                        <w:rPr>
                          <w:rFonts w:hint="eastAsia" w:ascii="微软雅黑" w:hAnsi="微软雅黑" w:eastAsia="微软雅黑"/>
                          <w:sz w:val="28"/>
                          <w:szCs w:val="28"/>
                        </w:rPr>
                      </w:pPr>
                      <w:r>
                        <w:rPr>
                          <w:rFonts w:hint="eastAsia" w:ascii="微软雅黑" w:hAnsi="微软雅黑" w:eastAsia="微软雅黑"/>
                          <w:sz w:val="28"/>
                          <w:szCs w:val="28"/>
                        </w:rPr>
                        <w:t>（人像面）</w:t>
                      </w:r>
                    </w:p>
                  </w:txbxContent>
                </v:textbox>
              </v:shape>
            </w:pict>
          </mc:Fallback>
        </mc:AlternateContent>
      </w:r>
    </w:p>
    <w:p w14:paraId="14644D8C">
      <w:pPr>
        <w:ind w:firstLine="560" w:firstLineChars="200"/>
        <w:rPr>
          <w:rFonts w:hint="eastAsia" w:ascii="仿宋_GB2312" w:eastAsia="仿宋_GB2312"/>
          <w:sz w:val="28"/>
          <w:szCs w:val="28"/>
        </w:rPr>
      </w:pPr>
    </w:p>
    <w:p w14:paraId="4DDF6317">
      <w:pPr>
        <w:rPr>
          <w:rFonts w:hint="eastAsia" w:ascii="仿宋_GB2312" w:eastAsia="仿宋_GB2312"/>
          <w:sz w:val="28"/>
          <w:szCs w:val="28"/>
        </w:rPr>
      </w:pPr>
    </w:p>
    <w:p w14:paraId="1CDE183D">
      <w:pPr>
        <w:rPr>
          <w:rFonts w:hint="eastAsia" w:ascii="仿宋_GB2312" w:eastAsia="仿宋_GB2312"/>
          <w:sz w:val="28"/>
          <w:szCs w:val="28"/>
        </w:rPr>
      </w:pPr>
    </w:p>
    <w:p w14:paraId="7759E8C9">
      <w:pPr>
        <w:rPr>
          <w:rFonts w:hint="eastAsia" w:ascii="仿宋_GB2312" w:eastAsia="仿宋_GB2312"/>
          <w:sz w:val="28"/>
          <w:szCs w:val="28"/>
        </w:rPr>
      </w:pPr>
    </w:p>
    <w:p w14:paraId="2ABCCC3E">
      <w:pPr>
        <w:rPr>
          <w:rFonts w:hint="eastAsia" w:ascii="仿宋_GB2312" w:eastAsia="仿宋_GB2312"/>
          <w:sz w:val="28"/>
          <w:szCs w:val="28"/>
        </w:rPr>
      </w:pPr>
    </w:p>
    <w:p w14:paraId="2B1805FC">
      <w:pPr>
        <w:jc w:val="center"/>
        <w:rPr>
          <w:rFonts w:hint="eastAsia" w:ascii="仿宋_GB2312" w:hAnsi="微软雅黑" w:eastAsia="仿宋_GB2312"/>
          <w:sz w:val="28"/>
          <w:szCs w:val="28"/>
        </w:rPr>
      </w:pPr>
      <w:r>
        <w:rPr>
          <w:rFonts w:hint="eastAsia" w:ascii="仿宋_GB2312" w:eastAsia="仿宋_GB2312"/>
          <w:sz w:val="28"/>
          <w:szCs w:val="28"/>
        </w:rPr>
        <w:t xml:space="preserve">                   </w:t>
      </w:r>
      <w:r>
        <w:rPr>
          <w:rFonts w:hint="eastAsia" w:ascii="仿宋_GB2312" w:hAnsi="微软雅黑" w:eastAsia="仿宋_GB2312"/>
          <w:sz w:val="28"/>
          <w:szCs w:val="28"/>
        </w:rPr>
        <w:t>报价</w:t>
      </w:r>
      <w:r>
        <w:rPr>
          <w:rFonts w:hint="eastAsia" w:ascii="仿宋_GB2312" w:hAnsi="宋体" w:eastAsia="仿宋_GB2312"/>
          <w:sz w:val="28"/>
          <w:szCs w:val="28"/>
        </w:rPr>
        <w:t>供应商</w:t>
      </w:r>
      <w:r>
        <w:rPr>
          <w:rFonts w:hint="eastAsia" w:ascii="仿宋_GB2312" w:hAnsi="微软雅黑" w:eastAsia="仿宋_GB2312"/>
          <w:sz w:val="28"/>
          <w:szCs w:val="28"/>
        </w:rPr>
        <w:t>全称：（盖章）</w:t>
      </w:r>
    </w:p>
    <w:p w14:paraId="39673ABF">
      <w:pPr>
        <w:jc w:val="left"/>
        <w:rPr>
          <w:rFonts w:hint="eastAsia" w:ascii="仿宋_GB2312" w:hAnsi="微软雅黑" w:eastAsia="仿宋_GB2312"/>
          <w:sz w:val="28"/>
          <w:szCs w:val="28"/>
        </w:rPr>
      </w:pPr>
    </w:p>
    <w:p w14:paraId="4CD04EE5">
      <w:pPr>
        <w:spacing w:line="560" w:lineRule="exact"/>
        <w:ind w:left="6360" w:leftChars="1413" w:hanging="3393"/>
        <w:rPr>
          <w:rFonts w:hint="eastAsia" w:ascii="仿宋_GB2312" w:hAnsi="微软雅黑" w:eastAsia="仿宋_GB2312"/>
          <w:sz w:val="28"/>
          <w:szCs w:val="28"/>
        </w:rPr>
      </w:pPr>
      <w:r>
        <w:rPr>
          <w:rFonts w:hint="eastAsia" w:ascii="仿宋_GB2312" w:hAnsi="微软雅黑" w:eastAsia="仿宋_GB2312"/>
          <w:sz w:val="28"/>
          <w:szCs w:val="28"/>
        </w:rPr>
        <w:t xml:space="preserve">                     年    月    日</w:t>
      </w:r>
    </w:p>
    <w:p w14:paraId="02C84EFE">
      <w:pPr>
        <w:pStyle w:val="8"/>
        <w:tabs>
          <w:tab w:val="left" w:pos="1875"/>
        </w:tabs>
        <w:ind w:left="0" w:leftChars="0" w:firstLine="0" w:firstLineChars="0"/>
        <w:rPr>
          <w:rFonts w:hint="eastAsia" w:ascii="仿宋_GB2312" w:hAnsi="微软雅黑" w:eastAsia="仿宋_GB2312"/>
          <w:sz w:val="28"/>
          <w:szCs w:val="28"/>
        </w:rPr>
      </w:pPr>
      <w:r>
        <w:rPr>
          <w:rFonts w:hint="eastAsia" w:ascii="仿宋_GB2312" w:hAnsi="微软雅黑" w:eastAsia="仿宋_GB2312"/>
          <w:sz w:val="28"/>
          <w:szCs w:val="28"/>
        </w:rPr>
        <w:br w:type="page"/>
      </w:r>
      <w:r>
        <w:rPr>
          <w:rFonts w:hint="eastAsia" w:ascii="仿宋_GB2312" w:hAnsi="微软雅黑" w:eastAsia="仿宋_GB2312"/>
          <w:sz w:val="28"/>
          <w:szCs w:val="28"/>
        </w:rPr>
        <w:t>附件3</w:t>
      </w:r>
    </w:p>
    <w:p w14:paraId="1DE968D8">
      <w:pPr>
        <w:jc w:val="center"/>
        <w:rPr>
          <w:rFonts w:hint="eastAsia" w:ascii="方正小标宋简体" w:eastAsia="方正小标宋简体"/>
          <w:bCs/>
          <w:sz w:val="44"/>
          <w:szCs w:val="44"/>
        </w:rPr>
      </w:pPr>
      <w:r>
        <w:rPr>
          <w:rFonts w:hint="eastAsia" w:ascii="方正小标宋简体" w:eastAsia="方正小标宋简体"/>
          <w:bCs/>
          <w:sz w:val="44"/>
          <w:szCs w:val="44"/>
        </w:rPr>
        <w:t>法定代表人授权书</w:t>
      </w:r>
    </w:p>
    <w:p w14:paraId="27AFA9AE">
      <w:pPr>
        <w:pStyle w:val="8"/>
        <w:ind w:left="0" w:leftChars="0" w:firstLine="0" w:firstLineChars="0"/>
        <w:jc w:val="center"/>
        <w:rPr>
          <w:rFonts w:hint="eastAsia"/>
          <w:color w:val="FF0000"/>
          <w:sz w:val="28"/>
          <w:szCs w:val="28"/>
        </w:rPr>
      </w:pPr>
      <w:r>
        <w:rPr>
          <w:rFonts w:hint="eastAsia"/>
          <w:color w:val="FF0000"/>
          <w:sz w:val="28"/>
          <w:szCs w:val="28"/>
        </w:rPr>
        <w:t>（如有授权填写）</w:t>
      </w:r>
    </w:p>
    <w:p w14:paraId="1C230F4A">
      <w:pPr>
        <w:spacing w:line="600" w:lineRule="exact"/>
        <w:rPr>
          <w:rFonts w:hint="eastAsia" w:ascii="仿宋_GB2312" w:hAnsi="微软雅黑" w:eastAsia="仿宋_GB2312"/>
          <w:sz w:val="28"/>
          <w:szCs w:val="28"/>
        </w:rPr>
      </w:pPr>
      <w:r>
        <w:rPr>
          <w:rFonts w:hint="eastAsia" w:ascii="仿宋_GB2312" w:hAnsi="微软雅黑" w:eastAsia="仿宋_GB2312"/>
          <w:sz w:val="28"/>
          <w:szCs w:val="28"/>
        </w:rPr>
        <w:t>某学院：</w:t>
      </w:r>
    </w:p>
    <w:p w14:paraId="76E75FBF">
      <w:pPr>
        <w:spacing w:line="600" w:lineRule="exact"/>
        <w:ind w:firstLine="596" w:firstLineChars="213"/>
        <w:rPr>
          <w:rFonts w:hint="eastAsia" w:ascii="仿宋_GB2312" w:hAnsi="微软雅黑" w:eastAsia="仿宋_GB2312"/>
          <w:sz w:val="28"/>
          <w:szCs w:val="28"/>
        </w:rPr>
      </w:pPr>
      <w:r>
        <w:rPr>
          <w:rFonts w:hint="eastAsia" w:ascii="仿宋_GB2312" w:hAnsi="微软雅黑" w:eastAsia="仿宋_GB2312"/>
          <w:sz w:val="28"/>
          <w:szCs w:val="28"/>
          <w:u w:val="single"/>
        </w:rPr>
        <w:t>（报价方全称）</w:t>
      </w:r>
      <w:r>
        <w:rPr>
          <w:rFonts w:hint="eastAsia" w:ascii="仿宋_GB2312" w:hAnsi="微软雅黑" w:eastAsia="仿宋_GB2312"/>
          <w:sz w:val="28"/>
          <w:szCs w:val="28"/>
        </w:rPr>
        <w:t>法定代表人</w:t>
      </w:r>
      <w:r>
        <w:rPr>
          <w:rFonts w:hint="eastAsia" w:ascii="仿宋_GB2312" w:hAnsi="微软雅黑" w:eastAsia="仿宋_GB2312"/>
          <w:sz w:val="28"/>
          <w:szCs w:val="28"/>
          <w:u w:val="single"/>
        </w:rPr>
        <w:t>（姓名、职务）</w:t>
      </w:r>
      <w:r>
        <w:rPr>
          <w:rFonts w:hint="eastAsia" w:ascii="仿宋_GB2312" w:hAnsi="微软雅黑" w:eastAsia="仿宋_GB2312"/>
          <w:sz w:val="28"/>
          <w:szCs w:val="28"/>
        </w:rPr>
        <w:t xml:space="preserve"> 授权</w:t>
      </w:r>
      <w:r>
        <w:rPr>
          <w:rFonts w:hint="eastAsia" w:ascii="仿宋_GB2312" w:hAnsi="微软雅黑" w:eastAsia="仿宋_GB2312"/>
          <w:sz w:val="28"/>
          <w:szCs w:val="28"/>
          <w:u w:val="single"/>
        </w:rPr>
        <w:t>（授权代表姓名、职务）</w:t>
      </w:r>
      <w:r>
        <w:rPr>
          <w:rFonts w:hint="eastAsia" w:ascii="仿宋_GB2312" w:hAnsi="微软雅黑" w:eastAsia="仿宋_GB2312"/>
          <w:sz w:val="28"/>
          <w:szCs w:val="28"/>
        </w:rPr>
        <w:t>为全权代表，参加贵部组织的项目编号为</w:t>
      </w:r>
      <w:r>
        <w:rPr>
          <w:rFonts w:hint="eastAsia" w:ascii="仿宋_GB2312" w:hAnsi="微软雅黑" w:eastAsia="仿宋_GB2312"/>
          <w:sz w:val="28"/>
          <w:szCs w:val="28"/>
          <w:u w:val="single"/>
        </w:rPr>
        <w:t xml:space="preserve"> （项目编号） </w:t>
      </w:r>
      <w:r>
        <w:rPr>
          <w:rFonts w:hint="eastAsia" w:ascii="仿宋_GB2312" w:hAnsi="微软雅黑" w:eastAsia="仿宋_GB2312"/>
          <w:sz w:val="28"/>
          <w:szCs w:val="28"/>
        </w:rPr>
        <w:t>的</w:t>
      </w:r>
      <w:r>
        <w:rPr>
          <w:rFonts w:hint="eastAsia" w:ascii="仿宋_GB2312" w:hAnsi="微软雅黑" w:eastAsia="仿宋_GB2312"/>
          <w:sz w:val="28"/>
          <w:szCs w:val="28"/>
          <w:u w:val="single"/>
        </w:rPr>
        <w:t xml:space="preserve"> （项目名称） </w:t>
      </w:r>
      <w:r>
        <w:rPr>
          <w:rFonts w:hint="eastAsia" w:ascii="仿宋_GB2312" w:hAnsi="微软雅黑" w:eastAsia="仿宋_GB2312"/>
          <w:sz w:val="28"/>
          <w:szCs w:val="28"/>
        </w:rPr>
        <w:t>采购活动，全权处理采购活动中的一切事宜。</w:t>
      </w:r>
    </w:p>
    <w:p w14:paraId="1AA23EF4">
      <w:pPr>
        <w:spacing w:line="560" w:lineRule="exact"/>
        <w:ind w:firstLine="600"/>
        <w:rPr>
          <w:rFonts w:hint="eastAsia" w:ascii="仿宋_GB2312" w:hAnsi="微软雅黑" w:eastAsia="仿宋_GB2312"/>
          <w:sz w:val="28"/>
          <w:szCs w:val="28"/>
        </w:rPr>
      </w:pPr>
    </w:p>
    <w:p w14:paraId="1757B670">
      <w:pPr>
        <w:spacing w:line="560" w:lineRule="exact"/>
        <w:ind w:left="-2" w:leftChars="-1" w:firstLine="3512"/>
        <w:rPr>
          <w:rFonts w:hint="eastAsia" w:ascii="仿宋_GB2312" w:hAnsi="微软雅黑" w:eastAsia="仿宋_GB2312"/>
          <w:sz w:val="28"/>
          <w:szCs w:val="28"/>
        </w:rPr>
      </w:pPr>
      <w:r>
        <w:rPr>
          <w:rFonts w:hint="eastAsia" w:ascii="仿宋_GB2312" w:hAnsi="微软雅黑" w:eastAsia="仿宋_GB2312"/>
          <w:sz w:val="28"/>
          <w:szCs w:val="28"/>
        </w:rPr>
        <w:t>报价</w:t>
      </w:r>
      <w:r>
        <w:rPr>
          <w:rFonts w:hint="eastAsia" w:ascii="仿宋_GB2312" w:hAnsi="宋体" w:eastAsia="仿宋_GB2312"/>
          <w:sz w:val="28"/>
          <w:szCs w:val="28"/>
        </w:rPr>
        <w:t>供应商</w:t>
      </w:r>
      <w:r>
        <w:rPr>
          <w:rFonts w:hint="eastAsia" w:ascii="仿宋_GB2312" w:hAnsi="微软雅黑" w:eastAsia="仿宋_GB2312"/>
          <w:sz w:val="28"/>
          <w:szCs w:val="28"/>
        </w:rPr>
        <w:t>全称：（盖章）</w:t>
      </w:r>
    </w:p>
    <w:p w14:paraId="547F98E8">
      <w:pPr>
        <w:spacing w:line="560" w:lineRule="exact"/>
        <w:ind w:left="6360" w:leftChars="1413" w:hanging="3393"/>
        <w:rPr>
          <w:rFonts w:hint="eastAsia" w:ascii="仿宋_GB2312" w:hAnsi="微软雅黑" w:eastAsia="仿宋_GB2312"/>
          <w:sz w:val="28"/>
          <w:szCs w:val="28"/>
        </w:rPr>
      </w:pPr>
      <w:r>
        <w:rPr>
          <w:rFonts w:hint="eastAsia" w:ascii="仿宋_GB2312" w:hAnsi="微软雅黑" w:eastAsia="仿宋_GB2312"/>
          <w:sz w:val="28"/>
          <w:szCs w:val="28"/>
        </w:rPr>
        <w:t xml:space="preserve">                            </w:t>
      </w:r>
    </w:p>
    <w:p w14:paraId="262B99D6">
      <w:pPr>
        <w:spacing w:line="560" w:lineRule="exact"/>
        <w:ind w:left="6339" w:leftChars="1471" w:hanging="3250" w:hangingChars="1161"/>
        <w:rPr>
          <w:rFonts w:hint="eastAsia" w:ascii="仿宋_GB2312" w:hAnsi="微软雅黑" w:eastAsia="仿宋_GB2312"/>
          <w:sz w:val="28"/>
          <w:szCs w:val="28"/>
        </w:rPr>
      </w:pPr>
      <w:r>
        <w:rPr>
          <w:rFonts w:hint="eastAsia" w:ascii="仿宋_GB2312" w:hAnsi="微软雅黑" w:eastAsia="仿宋_GB2312"/>
          <w:sz w:val="28"/>
          <w:szCs w:val="28"/>
        </w:rPr>
        <w:t>法定代表人：（签字或盖章）</w:t>
      </w:r>
    </w:p>
    <w:p w14:paraId="0E61ADEB">
      <w:pPr>
        <w:spacing w:line="560" w:lineRule="exact"/>
        <w:ind w:left="6360" w:leftChars="1413" w:hanging="3393"/>
        <w:rPr>
          <w:rFonts w:hint="eastAsia" w:ascii="仿宋_GB2312" w:hAnsi="微软雅黑" w:eastAsia="仿宋_GB2312"/>
          <w:sz w:val="28"/>
          <w:szCs w:val="28"/>
        </w:rPr>
      </w:pPr>
      <w:r>
        <w:rPr>
          <w:rFonts w:hint="eastAsia" w:ascii="仿宋_GB2312" w:hAnsi="微软雅黑" w:eastAsia="仿宋_GB2312"/>
          <w:sz w:val="28"/>
          <w:szCs w:val="28"/>
        </w:rPr>
        <w:t xml:space="preserve">                     年    月    日</w:t>
      </w:r>
    </w:p>
    <w:p w14:paraId="6B778AF2">
      <w:pPr>
        <w:spacing w:line="560" w:lineRule="exact"/>
        <w:rPr>
          <w:rFonts w:hint="eastAsia" w:ascii="仿宋_GB2312" w:hAnsi="微软雅黑" w:eastAsia="仿宋_GB2312"/>
          <w:sz w:val="28"/>
          <w:szCs w:val="28"/>
        </w:rPr>
      </w:pPr>
      <w:r>
        <w:rPr>
          <w:rFonts w:hint="eastAsia" w:ascii="仿宋_GB2312" w:hAnsi="微软雅黑" w:eastAsia="仿宋_GB2312"/>
          <w:sz w:val="28"/>
          <w:szCs w:val="28"/>
        </w:rPr>
        <w:t>附：</w:t>
      </w:r>
    </w:p>
    <w:p w14:paraId="7A2D77E6">
      <w:pPr>
        <w:spacing w:line="560" w:lineRule="exact"/>
        <w:ind w:firstLine="573"/>
        <w:rPr>
          <w:rFonts w:hint="eastAsia" w:ascii="仿宋_GB2312" w:hAnsi="微软雅黑" w:eastAsia="仿宋_GB2312"/>
          <w:sz w:val="28"/>
          <w:szCs w:val="28"/>
        </w:rPr>
      </w:pPr>
      <w:r>
        <w:rPr>
          <w:rFonts w:hint="eastAsia" w:ascii="仿宋_GB2312" w:hAnsi="微软雅黑" w:eastAsia="仿宋_GB2312"/>
          <w:sz w:val="28"/>
          <w:szCs w:val="28"/>
        </w:rPr>
        <w:t>授权代表姓名：              身份证号码：</w:t>
      </w:r>
    </w:p>
    <w:p w14:paraId="6E0F015D">
      <w:pPr>
        <w:spacing w:line="560" w:lineRule="exact"/>
        <w:ind w:firstLine="573"/>
        <w:rPr>
          <w:rFonts w:hint="eastAsia" w:ascii="仿宋_GB2312" w:hAnsi="微软雅黑" w:eastAsia="仿宋_GB2312"/>
          <w:sz w:val="28"/>
          <w:szCs w:val="28"/>
        </w:rPr>
      </w:pPr>
      <w:r>
        <w:rPr>
          <w:rFonts w:hint="eastAsia" w:ascii="仿宋_GB2312" w:hAnsi="微软雅黑" w:eastAsia="仿宋_GB2312"/>
          <w:sz w:val="28"/>
          <w:szCs w:val="28"/>
        </w:rPr>
        <w:t>职    务：                  电    话：</w:t>
      </w:r>
    </w:p>
    <w:p w14:paraId="4952C436">
      <w:pPr>
        <w:spacing w:line="560" w:lineRule="exact"/>
        <w:ind w:firstLine="573"/>
        <w:rPr>
          <w:rFonts w:hint="eastAsia" w:ascii="仿宋_GB2312" w:hAnsi="微软雅黑" w:eastAsia="仿宋_GB2312"/>
          <w:sz w:val="28"/>
          <w:szCs w:val="28"/>
        </w:rPr>
      </w:pPr>
      <w:r>
        <w:rPr>
          <w:rFonts w:hint="eastAsia" w:ascii="仿宋_GB2312" w:hAnsi="微软雅黑" w:eastAsia="仿宋_GB2312"/>
          <w:sz w:val="28"/>
          <w:szCs w:val="28"/>
        </w:rPr>
        <w:t>传    真：                  邮    编：</w:t>
      </w:r>
    </w:p>
    <w:p w14:paraId="2DACFB40">
      <w:pPr>
        <w:spacing w:line="560" w:lineRule="exact"/>
        <w:ind w:firstLine="573"/>
        <w:rPr>
          <w:rFonts w:hint="eastAsia" w:ascii="仿宋_GB2312" w:hAnsi="微软雅黑" w:eastAsia="仿宋_GB2312"/>
          <w:sz w:val="28"/>
          <w:szCs w:val="28"/>
        </w:rPr>
      </w:pPr>
      <w:r>
        <w:rPr>
          <w:rFonts w:hint="eastAsia" w:ascii="仿宋_GB2312" w:hAnsi="微软雅黑" w:eastAsia="仿宋_GB2312"/>
          <w:sz w:val="28"/>
          <w:szCs w:val="28"/>
        </w:rPr>
        <w:t>通讯地址：</w:t>
      </w:r>
    </w:p>
    <w:p w14:paraId="12FFFA73">
      <w:pPr>
        <w:spacing w:line="560" w:lineRule="exact"/>
        <w:ind w:firstLine="573"/>
        <w:rPr>
          <w:rFonts w:hint="eastAsia" w:ascii="仿宋_GB2312" w:eastAsia="仿宋_GB2312"/>
        </w:rPr>
      </w:pPr>
      <w:r>
        <w:rPr>
          <w:rFonts w:hint="eastAsia" w:ascii="仿宋_GB2312" w:eastAsia="仿宋_GB2312"/>
        </w:rPr>
        <mc:AlternateContent>
          <mc:Choice Requires="wps">
            <w:drawing>
              <wp:anchor distT="0" distB="0" distL="114300" distR="114300" simplePos="0" relativeHeight="251662336" behindDoc="0" locked="0" layoutInCell="1" allowOverlap="1">
                <wp:simplePos x="0" y="0"/>
                <wp:positionH relativeFrom="column">
                  <wp:posOffset>2858770</wp:posOffset>
                </wp:positionH>
                <wp:positionV relativeFrom="paragraph">
                  <wp:posOffset>185420</wp:posOffset>
                </wp:positionV>
                <wp:extent cx="2240915" cy="1125855"/>
                <wp:effectExtent l="4445" t="4445" r="15240" b="12700"/>
                <wp:wrapNone/>
                <wp:docPr id="3" name="文本框 3"/>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6450A128">
                            <w:pPr>
                              <w:jc w:val="center"/>
                              <w:rPr>
                                <w:rFonts w:ascii="宋体"/>
                              </w:rPr>
                            </w:pPr>
                          </w:p>
                          <w:p w14:paraId="52846BCE">
                            <w:pPr>
                              <w:jc w:val="center"/>
                              <w:rPr>
                                <w:rFonts w:ascii="微软雅黑" w:hAnsi="微软雅黑" w:eastAsia="微软雅黑" w:cs="宋体"/>
                                <w:sz w:val="28"/>
                                <w:szCs w:val="28"/>
                              </w:rPr>
                            </w:pPr>
                            <w:r>
                              <w:rPr>
                                <w:rFonts w:hint="eastAsia" w:ascii="微软雅黑" w:hAnsi="微软雅黑" w:eastAsia="微软雅黑" w:cs="宋体"/>
                                <w:sz w:val="28"/>
                                <w:szCs w:val="28"/>
                              </w:rPr>
                              <w:t>授权代表身份证复印件</w:t>
                            </w:r>
                          </w:p>
                          <w:p w14:paraId="722441A5">
                            <w:pPr>
                              <w:jc w:val="center"/>
                              <w:rPr>
                                <w:rFonts w:ascii="微软雅黑" w:hAnsi="微软雅黑" w:eastAsia="微软雅黑"/>
                                <w:sz w:val="28"/>
                                <w:szCs w:val="28"/>
                              </w:rPr>
                            </w:pPr>
                            <w:r>
                              <w:rPr>
                                <w:rFonts w:hint="eastAsia" w:ascii="微软雅黑" w:hAnsi="微软雅黑" w:eastAsia="微软雅黑" w:cs="宋体"/>
                                <w:sz w:val="28"/>
                                <w:szCs w:val="28"/>
                              </w:rPr>
                              <w:t>（人像面）</w:t>
                            </w:r>
                          </w:p>
                        </w:txbxContent>
                      </wps:txbx>
                      <wps:bodyPr anchor="ctr" anchorCtr="0" upright="1"/>
                    </wps:wsp>
                  </a:graphicData>
                </a:graphic>
              </wp:anchor>
            </w:drawing>
          </mc:Choice>
          <mc:Fallback>
            <w:pict>
              <v:shape id="_x0000_s1026" o:spid="_x0000_s1026" o:spt="202" type="#_x0000_t202" style="position:absolute;left:0pt;margin-left:225.1pt;margin-top:14.6pt;height:88.65pt;width:176.45pt;z-index:251662336;v-text-anchor:middle;mso-width-relative:page;mso-height-relative:page;" coordsize="21600,21600" o:gfxdata="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Qx+uXtYAAAAKAQAA&#10;DwAAAAAAAAABACAAAAAiAAAAZHJzL2Rvd25yZXYueG1sUEsBAhQAFAAAAAgAh07iQCLsSvYbAgAA&#10;UQQAAA4AAAAAAAAAAQAgAAAAJQEAAGRycy9lMm9Eb2MueG1sUEsFBgAAAAAGAAYAWQEAALIFAAAA&#10;AA==&#10;">
                <v:path/>
                <v:fill focussize="0,0"/>
                <v:stroke dashstyle="dash"/>
                <v:imagedata o:title=""/>
                <o:lock v:ext="edit"/>
                <v:textbox>
                  <w:txbxContent>
                    <w:p w14:paraId="6450A128">
                      <w:pPr>
                        <w:jc w:val="center"/>
                        <w:rPr>
                          <w:rFonts w:ascii="宋体"/>
                        </w:rPr>
                      </w:pPr>
                    </w:p>
                    <w:p w14:paraId="52846BCE">
                      <w:pPr>
                        <w:jc w:val="center"/>
                        <w:rPr>
                          <w:rFonts w:ascii="微软雅黑" w:hAnsi="微软雅黑" w:eastAsia="微软雅黑" w:cs="宋体"/>
                          <w:sz w:val="28"/>
                          <w:szCs w:val="28"/>
                        </w:rPr>
                      </w:pPr>
                      <w:r>
                        <w:rPr>
                          <w:rFonts w:hint="eastAsia" w:ascii="微软雅黑" w:hAnsi="微软雅黑" w:eastAsia="微软雅黑" w:cs="宋体"/>
                          <w:sz w:val="28"/>
                          <w:szCs w:val="28"/>
                        </w:rPr>
                        <w:t>授权代表身份证复印件</w:t>
                      </w:r>
                    </w:p>
                    <w:p w14:paraId="722441A5">
                      <w:pPr>
                        <w:jc w:val="center"/>
                        <w:rPr>
                          <w:rFonts w:ascii="微软雅黑" w:hAnsi="微软雅黑" w:eastAsia="微软雅黑"/>
                          <w:sz w:val="28"/>
                          <w:szCs w:val="28"/>
                        </w:rPr>
                      </w:pPr>
                      <w:r>
                        <w:rPr>
                          <w:rFonts w:hint="eastAsia" w:ascii="微软雅黑" w:hAnsi="微软雅黑" w:eastAsia="微软雅黑" w:cs="宋体"/>
                          <w:sz w:val="28"/>
                          <w:szCs w:val="28"/>
                        </w:rPr>
                        <w:t>（人像面）</w:t>
                      </w:r>
                    </w:p>
                  </w:txbxContent>
                </v:textbox>
              </v:shape>
            </w:pict>
          </mc:Fallback>
        </mc:AlternateContent>
      </w:r>
      <w:r>
        <w:rPr>
          <w:rFonts w:hint="eastAsia" w:ascii="仿宋_GB2312" w:eastAsia="仿宋_GB2312"/>
        </w:rPr>
        <mc:AlternateContent>
          <mc:Choice Requires="wps">
            <w:drawing>
              <wp:anchor distT="0" distB="0" distL="114300" distR="114300" simplePos="0" relativeHeight="251661312" behindDoc="0" locked="0" layoutInCell="1" allowOverlap="1">
                <wp:simplePos x="0" y="0"/>
                <wp:positionH relativeFrom="column">
                  <wp:posOffset>371475</wp:posOffset>
                </wp:positionH>
                <wp:positionV relativeFrom="paragraph">
                  <wp:posOffset>183515</wp:posOffset>
                </wp:positionV>
                <wp:extent cx="2240915" cy="1125855"/>
                <wp:effectExtent l="4445" t="4445" r="15240" b="12700"/>
                <wp:wrapNone/>
                <wp:docPr id="4" name="文本框 4"/>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4B21112B">
                            <w:pPr>
                              <w:jc w:val="center"/>
                              <w:rPr>
                                <w:rFonts w:ascii="宋体"/>
                              </w:rPr>
                            </w:pPr>
                          </w:p>
                          <w:p w14:paraId="68387318">
                            <w:pPr>
                              <w:jc w:val="center"/>
                              <w:rPr>
                                <w:rFonts w:ascii="微软雅黑" w:hAnsi="微软雅黑" w:eastAsia="微软雅黑" w:cs="宋体"/>
                                <w:sz w:val="28"/>
                                <w:szCs w:val="28"/>
                              </w:rPr>
                            </w:pPr>
                            <w:r>
                              <w:rPr>
                                <w:rFonts w:hint="eastAsia" w:ascii="微软雅黑" w:hAnsi="微软雅黑" w:eastAsia="微软雅黑" w:cs="宋体"/>
                                <w:sz w:val="28"/>
                                <w:szCs w:val="28"/>
                              </w:rPr>
                              <w:t>授权代表身份证复印件</w:t>
                            </w:r>
                          </w:p>
                          <w:p w14:paraId="5E2246C9">
                            <w:pPr>
                              <w:jc w:val="center"/>
                              <w:rPr>
                                <w:rFonts w:ascii="微软雅黑" w:hAnsi="微软雅黑" w:eastAsia="微软雅黑"/>
                                <w:sz w:val="28"/>
                                <w:szCs w:val="28"/>
                              </w:rPr>
                            </w:pPr>
                            <w:r>
                              <w:rPr>
                                <w:rFonts w:hint="eastAsia" w:ascii="微软雅黑" w:hAnsi="微软雅黑" w:eastAsia="微软雅黑" w:cs="宋体"/>
                                <w:sz w:val="28"/>
                                <w:szCs w:val="28"/>
                              </w:rPr>
                              <w:t>（国徽面）</w:t>
                            </w:r>
                          </w:p>
                        </w:txbxContent>
                      </wps:txbx>
                      <wps:bodyPr anchor="ctr" anchorCtr="0" upright="1"/>
                    </wps:wsp>
                  </a:graphicData>
                </a:graphic>
              </wp:anchor>
            </w:drawing>
          </mc:Choice>
          <mc:Fallback>
            <w:pict>
              <v:shape id="_x0000_s1026" o:spid="_x0000_s1026" o:spt="202" type="#_x0000_t202" style="position:absolute;left:0pt;margin-left:29.25pt;margin-top:14.45pt;height:88.65pt;width:176.45pt;z-index:251661312;v-text-anchor:middle;mso-width-relative:page;mso-height-relative:page;" coordsize="21600,21600" o:gfxdata="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hgrjRdYAAAAJAQAA&#10;DwAAAAAAAAABACAAAAAiAAAAZHJzL2Rvd25yZXYueG1sUEsBAhQAFAAAAAgAh07iQIc5S/gbAgAA&#10;UQQAAA4AAAAAAAAAAQAgAAAAJQEAAGRycy9lMm9Eb2MueG1sUEsFBgAAAAAGAAYAWQEAALIFAAAA&#10;AA==&#10;">
                <v:path/>
                <v:fill focussize="0,0"/>
                <v:stroke dashstyle="dash"/>
                <v:imagedata o:title=""/>
                <o:lock v:ext="edit"/>
                <v:textbox>
                  <w:txbxContent>
                    <w:p w14:paraId="4B21112B">
                      <w:pPr>
                        <w:jc w:val="center"/>
                        <w:rPr>
                          <w:rFonts w:ascii="宋体"/>
                        </w:rPr>
                      </w:pPr>
                    </w:p>
                    <w:p w14:paraId="68387318">
                      <w:pPr>
                        <w:jc w:val="center"/>
                        <w:rPr>
                          <w:rFonts w:ascii="微软雅黑" w:hAnsi="微软雅黑" w:eastAsia="微软雅黑" w:cs="宋体"/>
                          <w:sz w:val="28"/>
                          <w:szCs w:val="28"/>
                        </w:rPr>
                      </w:pPr>
                      <w:r>
                        <w:rPr>
                          <w:rFonts w:hint="eastAsia" w:ascii="微软雅黑" w:hAnsi="微软雅黑" w:eastAsia="微软雅黑" w:cs="宋体"/>
                          <w:sz w:val="28"/>
                          <w:szCs w:val="28"/>
                        </w:rPr>
                        <w:t>授权代表身份证复印件</w:t>
                      </w:r>
                    </w:p>
                    <w:p w14:paraId="5E2246C9">
                      <w:pPr>
                        <w:jc w:val="center"/>
                        <w:rPr>
                          <w:rFonts w:ascii="微软雅黑" w:hAnsi="微软雅黑" w:eastAsia="微软雅黑"/>
                          <w:sz w:val="28"/>
                          <w:szCs w:val="28"/>
                        </w:rPr>
                      </w:pPr>
                      <w:r>
                        <w:rPr>
                          <w:rFonts w:hint="eastAsia" w:ascii="微软雅黑" w:hAnsi="微软雅黑" w:eastAsia="微软雅黑" w:cs="宋体"/>
                          <w:sz w:val="28"/>
                          <w:szCs w:val="28"/>
                        </w:rPr>
                        <w:t>（国徽面）</w:t>
                      </w:r>
                    </w:p>
                  </w:txbxContent>
                </v:textbox>
              </v:shape>
            </w:pict>
          </mc:Fallback>
        </mc:AlternateContent>
      </w:r>
    </w:p>
    <w:p w14:paraId="3284C2B1">
      <w:pPr>
        <w:spacing w:line="560" w:lineRule="exact"/>
        <w:ind w:firstLine="573"/>
        <w:rPr>
          <w:rFonts w:hint="eastAsia" w:ascii="仿宋_GB2312" w:eastAsia="仿宋_GB2312"/>
        </w:rPr>
      </w:pPr>
    </w:p>
    <w:p w14:paraId="13EC1E8B">
      <w:pPr>
        <w:spacing w:line="560" w:lineRule="exact"/>
        <w:ind w:firstLine="573"/>
        <w:rPr>
          <w:rFonts w:hint="eastAsia" w:ascii="仿宋_GB2312" w:eastAsia="仿宋_GB2312"/>
        </w:rPr>
      </w:pPr>
    </w:p>
    <w:p w14:paraId="685BA7A1">
      <w:pPr>
        <w:spacing w:line="560" w:lineRule="exact"/>
        <w:ind w:firstLine="573"/>
        <w:rPr>
          <w:rFonts w:hint="eastAsia" w:ascii="仿宋_GB2312" w:eastAsia="仿宋_GB2312"/>
        </w:rPr>
      </w:pPr>
    </w:p>
    <w:p w14:paraId="52B35C74">
      <w:pPr>
        <w:pStyle w:val="8"/>
        <w:tabs>
          <w:tab w:val="left" w:pos="1875"/>
        </w:tabs>
        <w:ind w:left="0" w:leftChars="0" w:firstLine="0" w:firstLineChars="0"/>
        <w:rPr>
          <w:rFonts w:hint="eastAsia" w:ascii="仿宋_GB2312" w:hAnsi="微软雅黑" w:eastAsia="仿宋_GB2312"/>
          <w:sz w:val="28"/>
          <w:szCs w:val="28"/>
        </w:rPr>
      </w:pPr>
      <w:r>
        <w:rPr>
          <w:rFonts w:hint="eastAsia" w:ascii="仿宋_GB2312" w:hAnsi="微软雅黑" w:eastAsia="仿宋_GB2312"/>
          <w:sz w:val="28"/>
          <w:szCs w:val="28"/>
        </w:rPr>
        <w:br w:type="page"/>
      </w:r>
      <w:r>
        <w:rPr>
          <w:rFonts w:hint="eastAsia" w:ascii="仿宋_GB2312" w:hAnsi="微软雅黑" w:eastAsia="仿宋_GB2312"/>
          <w:sz w:val="28"/>
          <w:szCs w:val="28"/>
        </w:rPr>
        <w:t>附件4</w:t>
      </w:r>
    </w:p>
    <w:p w14:paraId="69014FBB">
      <w:pPr>
        <w:jc w:val="center"/>
        <w:rPr>
          <w:rFonts w:ascii="方正小标宋简体" w:eastAsia="方正小标宋简体"/>
          <w:bCs/>
          <w:sz w:val="44"/>
          <w:szCs w:val="44"/>
        </w:rPr>
      </w:pPr>
      <w:r>
        <w:rPr>
          <w:rFonts w:hint="eastAsia" w:ascii="方正小标宋简体" w:eastAsia="方正小标宋简体"/>
          <w:bCs/>
          <w:sz w:val="44"/>
          <w:szCs w:val="44"/>
        </w:rPr>
        <w:t>供应商承诺声明</w:t>
      </w:r>
    </w:p>
    <w:p w14:paraId="5C793A6C">
      <w:pPr>
        <w:spacing w:line="520" w:lineRule="exact"/>
        <w:rPr>
          <w:rFonts w:hint="eastAsia" w:ascii="仿宋_GB2312" w:hAnsi="微软雅黑" w:eastAsia="仿宋_GB2312"/>
          <w:bCs/>
          <w:color w:val="000000"/>
          <w:sz w:val="32"/>
          <w:szCs w:val="32"/>
        </w:rPr>
      </w:pPr>
    </w:p>
    <w:p w14:paraId="2FEBBC15">
      <w:pPr>
        <w:spacing w:line="520" w:lineRule="exact"/>
        <w:rPr>
          <w:rFonts w:hint="eastAsia" w:ascii="仿宋_GB2312" w:hAnsi="微软雅黑" w:eastAsia="仿宋_GB2312"/>
          <w:sz w:val="28"/>
          <w:szCs w:val="28"/>
        </w:rPr>
      </w:pPr>
      <w:r>
        <w:rPr>
          <w:rFonts w:hint="eastAsia" w:ascii="仿宋_GB2312" w:hAnsi="微软雅黑" w:eastAsia="仿宋_GB2312"/>
          <w:sz w:val="28"/>
          <w:szCs w:val="28"/>
        </w:rPr>
        <w:t>某学院：</w:t>
      </w:r>
    </w:p>
    <w:p w14:paraId="0165C5B9">
      <w:pPr>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我单位</w:t>
      </w:r>
      <w:r>
        <w:rPr>
          <w:rFonts w:hint="eastAsia" w:ascii="仿宋_GB2312" w:hAnsi="微软雅黑" w:eastAsia="仿宋_GB2312"/>
          <w:sz w:val="28"/>
          <w:szCs w:val="28"/>
          <w:u w:val="single"/>
        </w:rPr>
        <w:t>（报价供应商全称）</w:t>
      </w:r>
      <w:r>
        <w:rPr>
          <w:rFonts w:hint="eastAsia" w:ascii="仿宋_GB2312" w:hAnsi="宋体" w:eastAsia="仿宋_GB2312"/>
          <w:sz w:val="28"/>
          <w:szCs w:val="28"/>
        </w:rPr>
        <w:t>自愿参加贵部组织的（</w:t>
      </w:r>
      <w:r>
        <w:rPr>
          <w:rFonts w:hint="eastAsia" w:ascii="仿宋_GB2312" w:hAnsi="宋体" w:eastAsia="仿宋_GB2312"/>
          <w:sz w:val="28"/>
          <w:szCs w:val="28"/>
          <w:u w:val="single"/>
        </w:rPr>
        <w:t>项目名称</w:t>
      </w:r>
      <w:r>
        <w:rPr>
          <w:rFonts w:hint="eastAsia" w:ascii="仿宋_GB2312" w:hAnsi="宋体" w:eastAsia="仿宋_GB2312"/>
          <w:sz w:val="28"/>
          <w:szCs w:val="28"/>
        </w:rPr>
        <w:t>）、（</w:t>
      </w:r>
      <w:r>
        <w:rPr>
          <w:rFonts w:hint="eastAsia" w:ascii="仿宋_GB2312" w:hAnsi="宋体" w:eastAsia="仿宋_GB2312"/>
          <w:sz w:val="28"/>
          <w:szCs w:val="28"/>
          <w:u w:val="single"/>
        </w:rPr>
        <w:t>项目编号</w:t>
      </w:r>
      <w:r>
        <w:rPr>
          <w:rFonts w:hint="eastAsia" w:ascii="仿宋_GB2312" w:hAnsi="宋体" w:eastAsia="仿宋_GB2312"/>
          <w:sz w:val="28"/>
          <w:szCs w:val="28"/>
        </w:rPr>
        <w:t>）采购活动，承诺声明如下：</w:t>
      </w:r>
    </w:p>
    <w:p w14:paraId="0A7FC146">
      <w:pPr>
        <w:spacing w:line="600" w:lineRule="exact"/>
        <w:ind w:firstLine="560" w:firstLineChars="200"/>
        <w:rPr>
          <w:rFonts w:hint="eastAsia" w:ascii="黑体" w:hAnsi="黑体" w:eastAsia="黑体"/>
          <w:sz w:val="28"/>
          <w:szCs w:val="28"/>
        </w:rPr>
      </w:pPr>
      <w:r>
        <w:rPr>
          <w:rFonts w:hint="eastAsia" w:ascii="黑体" w:hAnsi="黑体" w:eastAsia="黑体"/>
          <w:sz w:val="28"/>
          <w:szCs w:val="28"/>
        </w:rPr>
        <w:t>一、供应商诚信承诺</w:t>
      </w:r>
    </w:p>
    <w:p w14:paraId="40F7602A">
      <w:pPr>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1.如实编写投标文件，对投标文件中提供的文件材料、图片影像、财务数据、资产情况及相应证明等材料的真实性、完整性、准确性，承担相应的法律责任。</w:t>
      </w:r>
    </w:p>
    <w:p w14:paraId="0F6A7099">
      <w:pPr>
        <w:widowControl/>
        <w:spacing w:line="600" w:lineRule="exact"/>
        <w:ind w:firstLine="560" w:firstLineChars="200"/>
        <w:rPr>
          <w:rFonts w:hint="eastAsia" w:ascii="仿宋_GB2312" w:eastAsia="仿宋_GB2312"/>
          <w:sz w:val="28"/>
          <w:szCs w:val="28"/>
        </w:rPr>
      </w:pPr>
      <w:r>
        <w:rPr>
          <w:rFonts w:hint="eastAsia" w:ascii="仿宋_GB2312" w:eastAsia="仿宋_GB2312"/>
          <w:sz w:val="28"/>
          <w:szCs w:val="28"/>
        </w:rPr>
        <w:t>2.</w:t>
      </w:r>
      <w:r>
        <w:rPr>
          <w:rFonts w:hint="eastAsia" w:ascii="仿宋_GB2312" w:hAnsi="宋体" w:eastAsia="仿宋_GB2312"/>
          <w:sz w:val="28"/>
          <w:szCs w:val="28"/>
        </w:rPr>
        <w:t>因单位转制、兼并、股改等特殊情况，无法提供原始材料、财务数据、资产情况等，造成单位信息难以确认时，自愿放弃参加军队采购活动。</w:t>
      </w:r>
    </w:p>
    <w:p w14:paraId="4EDC81DF">
      <w:pPr>
        <w:spacing w:line="600" w:lineRule="exact"/>
        <w:ind w:firstLine="560" w:firstLineChars="200"/>
        <w:rPr>
          <w:rFonts w:hint="eastAsia" w:ascii="仿宋_GB2312" w:hAnsi="宋体" w:eastAsia="仿宋_GB2312"/>
          <w:sz w:val="28"/>
          <w:szCs w:val="28"/>
        </w:rPr>
      </w:pPr>
      <w:r>
        <w:rPr>
          <w:rFonts w:hint="eastAsia" w:ascii="仿宋_GB2312" w:eastAsia="仿宋_GB2312"/>
          <w:sz w:val="28"/>
          <w:szCs w:val="28"/>
        </w:rPr>
        <w:t>3.</w:t>
      </w:r>
      <w:r>
        <w:rPr>
          <w:rFonts w:hint="eastAsia" w:ascii="仿宋_GB2312" w:hAnsi="宋体" w:eastAsia="仿宋_GB2312"/>
          <w:sz w:val="28"/>
          <w:szCs w:val="28"/>
        </w:rPr>
        <w:t>在提供投标文件或现场核查时，如存在伪造文件材料，提供虚假图片影像、业绩合同、材料数据等，造假或篡改相关数据及资产等情况，自愿放弃中标资格并无条件接受相应处罚。</w:t>
      </w:r>
    </w:p>
    <w:p w14:paraId="3B437057">
      <w:pPr>
        <w:spacing w:line="600" w:lineRule="exact"/>
        <w:ind w:firstLine="560" w:firstLineChars="200"/>
        <w:rPr>
          <w:rFonts w:hint="eastAsia" w:ascii="黑体" w:hAnsi="黑体" w:eastAsia="黑体"/>
          <w:sz w:val="28"/>
          <w:szCs w:val="28"/>
        </w:rPr>
      </w:pPr>
      <w:r>
        <w:rPr>
          <w:rFonts w:hint="eastAsia" w:ascii="黑体" w:hAnsi="黑体" w:eastAsia="黑体"/>
          <w:sz w:val="28"/>
          <w:szCs w:val="28"/>
        </w:rPr>
        <w:t>二、保密承诺</w:t>
      </w:r>
    </w:p>
    <w:p w14:paraId="7F852BB2">
      <w:pPr>
        <w:autoSpaceDE w:val="0"/>
        <w:autoSpaceDN w:val="0"/>
        <w:adjustRightInd w:val="0"/>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1.严格遵守国家和军队的保密法律法规，履行保密义务。</w:t>
      </w:r>
    </w:p>
    <w:p w14:paraId="7B48C353">
      <w:pPr>
        <w:autoSpaceDE w:val="0"/>
        <w:autoSpaceDN w:val="0"/>
        <w:adjustRightInd w:val="0"/>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2.不以任何方式泄露或传播本次采购项目相关信息。</w:t>
      </w:r>
    </w:p>
    <w:p w14:paraId="6473BF5D">
      <w:pPr>
        <w:autoSpaceDE w:val="0"/>
        <w:autoSpaceDN w:val="0"/>
        <w:adjustRightInd w:val="0"/>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3.不违规记录、存储、复制本次采购项目相关信息。</w:t>
      </w:r>
    </w:p>
    <w:p w14:paraId="0EB3D477">
      <w:pPr>
        <w:autoSpaceDE w:val="0"/>
        <w:autoSpaceDN w:val="0"/>
        <w:adjustRightInd w:val="0"/>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4.招标文件以及相关技术文件专室放置、专盘存储、专人管理。</w:t>
      </w:r>
    </w:p>
    <w:p w14:paraId="00B23D62">
      <w:pPr>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5.未经采购机构审查批准，不得擅自在互联网、通讯媒体等发表涉及此次采购项目相关信息。</w:t>
      </w:r>
    </w:p>
    <w:p w14:paraId="521A379A">
      <w:pPr>
        <w:spacing w:line="600" w:lineRule="exact"/>
        <w:ind w:firstLine="560" w:firstLineChars="200"/>
        <w:rPr>
          <w:rFonts w:hint="eastAsia" w:ascii="黑体" w:hAnsi="黑体" w:eastAsia="黑体"/>
          <w:sz w:val="28"/>
          <w:szCs w:val="28"/>
        </w:rPr>
      </w:pPr>
      <w:r>
        <w:rPr>
          <w:rFonts w:hint="eastAsia" w:ascii="黑体" w:hAnsi="黑体" w:eastAsia="黑体"/>
          <w:sz w:val="28"/>
          <w:szCs w:val="28"/>
        </w:rPr>
        <w:t>三、未被列入违法失信名单承诺</w:t>
      </w:r>
    </w:p>
    <w:p w14:paraId="012F880A">
      <w:pPr>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未被中国政府采购网（www.ccgp.gov.cn）列入政府采购严重违法失信行为记录名单，未在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p>
    <w:p w14:paraId="626EE731">
      <w:pPr>
        <w:spacing w:line="600" w:lineRule="exact"/>
        <w:ind w:firstLine="560" w:firstLineChars="200"/>
        <w:rPr>
          <w:rFonts w:hint="eastAsia" w:ascii="黑体" w:hAnsi="黑体" w:eastAsia="黑体"/>
          <w:sz w:val="28"/>
          <w:szCs w:val="28"/>
        </w:rPr>
      </w:pPr>
      <w:r>
        <w:rPr>
          <w:rFonts w:hint="eastAsia" w:ascii="黑体" w:hAnsi="黑体" w:eastAsia="黑体"/>
          <w:sz w:val="28"/>
          <w:szCs w:val="28"/>
        </w:rPr>
        <w:t>四、</w:t>
      </w:r>
      <w:r>
        <w:rPr>
          <w:rFonts w:hint="eastAsia" w:ascii="黑体" w:hAnsi="黑体" w:eastAsia="黑体" w:cs="宋体"/>
          <w:sz w:val="28"/>
          <w:szCs w:val="28"/>
        </w:rPr>
        <w:t>关联</w:t>
      </w:r>
      <w:r>
        <w:rPr>
          <w:rFonts w:hint="eastAsia" w:ascii="黑体" w:hAnsi="黑体" w:eastAsia="黑体"/>
          <w:sz w:val="28"/>
          <w:szCs w:val="28"/>
        </w:rPr>
        <w:t>关系企业不参与采购活动承诺</w:t>
      </w:r>
    </w:p>
    <w:p w14:paraId="4CAB7C75">
      <w:pPr>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与我单位负责人为同一人或存在直接控股或管理关系的不同供应商，未参加同一包采购活动。</w:t>
      </w:r>
    </w:p>
    <w:p w14:paraId="2A08163D">
      <w:pPr>
        <w:spacing w:line="600" w:lineRule="exact"/>
        <w:ind w:firstLine="560" w:firstLineChars="200"/>
        <w:rPr>
          <w:rFonts w:hint="eastAsia" w:ascii="仿宋_GB2312" w:eastAsia="仿宋_GB2312"/>
          <w:sz w:val="28"/>
          <w:szCs w:val="28"/>
        </w:rPr>
      </w:pPr>
      <w:r>
        <w:rPr>
          <w:rFonts w:hint="eastAsia" w:ascii="仿宋_GB2312" w:hAnsi="宋体" w:eastAsia="仿宋_GB2312"/>
          <w:sz w:val="28"/>
          <w:szCs w:val="28"/>
        </w:rPr>
        <w:t>我单位为生产型企业的，与我单位生产场经营地址或注册登记地址为同一地址的其他生产型企业，未参加同一包采购活动。</w:t>
      </w:r>
    </w:p>
    <w:p w14:paraId="0A44345C">
      <w:pPr>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我单位为非国有销售型企业的，与我单位以及股东和管理人员（法定代表人、董事或监事）之间存在近亲属（指夫妻、直系血亲、三代以内旁系血亲或近姻亲关系）或相互占股等关联关系的其他非国有销售型企业，也未参加同一包采购活动。</w:t>
      </w:r>
    </w:p>
    <w:p w14:paraId="568C8FC8">
      <w:pPr>
        <w:spacing w:line="600" w:lineRule="exact"/>
        <w:ind w:firstLine="560" w:firstLineChars="200"/>
        <w:rPr>
          <w:rFonts w:hint="eastAsia" w:ascii="仿宋_GB2312" w:hAnsi="黑体" w:eastAsia="仿宋_GB2312"/>
          <w:sz w:val="28"/>
          <w:szCs w:val="28"/>
        </w:rPr>
      </w:pPr>
      <w:r>
        <w:rPr>
          <w:rFonts w:hint="eastAsia" w:ascii="仿宋_GB2312" w:hAnsi="宋体" w:eastAsia="仿宋_GB2312"/>
          <w:sz w:val="28"/>
          <w:szCs w:val="28"/>
        </w:rPr>
        <w:t>我单位提供的业绩证明材料中，合同缔约方不存在控股或管理关系。</w:t>
      </w:r>
    </w:p>
    <w:p w14:paraId="035D8916">
      <w:pPr>
        <w:spacing w:line="600" w:lineRule="exact"/>
        <w:ind w:firstLine="560" w:firstLineChars="200"/>
        <w:rPr>
          <w:rFonts w:hint="eastAsia" w:ascii="黑体" w:hAnsi="黑体" w:eastAsia="黑体"/>
          <w:sz w:val="28"/>
          <w:szCs w:val="28"/>
        </w:rPr>
      </w:pPr>
      <w:r>
        <w:rPr>
          <w:rFonts w:hint="eastAsia" w:ascii="黑体" w:hAnsi="黑体" w:eastAsia="黑体"/>
          <w:sz w:val="28"/>
          <w:szCs w:val="28"/>
        </w:rPr>
        <w:t>五、前3年没有重大违法记录的书面声明</w:t>
      </w:r>
    </w:p>
    <w:p w14:paraId="41E55262">
      <w:pPr>
        <w:spacing w:line="600" w:lineRule="exact"/>
        <w:ind w:firstLine="560" w:firstLineChars="200"/>
        <w:rPr>
          <w:rFonts w:hint="eastAsia" w:ascii="仿宋_GB2312" w:hAnsi="黑体" w:eastAsia="仿宋_GB2312"/>
          <w:sz w:val="28"/>
          <w:szCs w:val="28"/>
        </w:rPr>
      </w:pPr>
      <w:r>
        <w:rPr>
          <w:rFonts w:hint="eastAsia" w:ascii="仿宋_GB2312" w:hAnsi="宋体" w:eastAsia="仿宋_GB2312"/>
          <w:sz w:val="28"/>
          <w:szCs w:val="28"/>
        </w:rPr>
        <w:t>参加军队采购活动前3年内，在经营活动中没有受到刑事处罚或者责令停产停业、吊销许可证或者执照、较大数额罚款（200万元以上）等重大违法记录；</w:t>
      </w:r>
    </w:p>
    <w:p w14:paraId="2F0034E8">
      <w:pPr>
        <w:spacing w:line="600" w:lineRule="exact"/>
        <w:ind w:firstLine="560" w:firstLineChars="200"/>
        <w:rPr>
          <w:rFonts w:hint="eastAsia" w:ascii="黑体" w:hAnsi="黑体" w:eastAsia="黑体"/>
          <w:sz w:val="28"/>
          <w:szCs w:val="28"/>
        </w:rPr>
      </w:pPr>
      <w:r>
        <w:rPr>
          <w:rFonts w:hint="eastAsia" w:ascii="黑体" w:hAnsi="黑体" w:eastAsia="黑体"/>
          <w:sz w:val="28"/>
          <w:szCs w:val="28"/>
        </w:rPr>
        <w:t>六、没有发生过重大质量安全事故的书面声明</w:t>
      </w:r>
    </w:p>
    <w:p w14:paraId="3FE5E419">
      <w:pPr>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我单位近3年没有发生过重大质量安全事故。</w:t>
      </w:r>
    </w:p>
    <w:p w14:paraId="132F156D">
      <w:pPr>
        <w:spacing w:line="600" w:lineRule="exact"/>
        <w:ind w:firstLine="560" w:firstLineChars="200"/>
        <w:rPr>
          <w:rFonts w:hint="eastAsia" w:ascii="黑体" w:hAnsi="黑体" w:eastAsia="黑体"/>
          <w:sz w:val="28"/>
          <w:szCs w:val="28"/>
        </w:rPr>
      </w:pPr>
      <w:r>
        <w:rPr>
          <w:rFonts w:hint="eastAsia" w:ascii="黑体" w:hAnsi="黑体" w:eastAsia="黑体"/>
          <w:sz w:val="28"/>
          <w:szCs w:val="28"/>
        </w:rPr>
        <w:t>七、非外资独资企业或控股企业的书面声明</w:t>
      </w:r>
    </w:p>
    <w:p w14:paraId="59C25997">
      <w:pPr>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我单位为非外资独资企业或控股企业。</w:t>
      </w:r>
    </w:p>
    <w:p w14:paraId="7443DF3F">
      <w:pPr>
        <w:widowControl/>
        <w:autoSpaceDE w:val="0"/>
        <w:autoSpaceDN w:val="0"/>
        <w:adjustRightInd w:val="0"/>
        <w:spacing w:line="600" w:lineRule="exact"/>
        <w:ind w:firstLine="560" w:firstLineChars="200"/>
        <w:rPr>
          <w:rFonts w:hint="eastAsia" w:ascii="仿宋_GB2312" w:eastAsia="仿宋_GB2312"/>
          <w:sz w:val="28"/>
          <w:szCs w:val="28"/>
        </w:rPr>
      </w:pPr>
    </w:p>
    <w:p w14:paraId="71204457">
      <w:pPr>
        <w:widowControl/>
        <w:autoSpaceDE w:val="0"/>
        <w:autoSpaceDN w:val="0"/>
        <w:adjustRightInd w:val="0"/>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如果我方违反上述承诺声明内容，愿意承担由此导致的一切不利后果和法律责任，接受军队采购管理部门和采购机构按国家和军队有关法规作出的相关处罚。</w:t>
      </w:r>
    </w:p>
    <w:p w14:paraId="5FF4E2D9">
      <w:pPr>
        <w:widowControl/>
        <w:autoSpaceDE w:val="0"/>
        <w:autoSpaceDN w:val="0"/>
        <w:adjustRightInd w:val="0"/>
        <w:spacing w:line="600" w:lineRule="exact"/>
        <w:ind w:firstLine="560" w:firstLineChars="200"/>
        <w:rPr>
          <w:rFonts w:hint="eastAsia" w:ascii="仿宋_GB2312" w:hAnsi="宋体" w:eastAsia="仿宋_GB2312"/>
          <w:sz w:val="28"/>
          <w:szCs w:val="28"/>
        </w:rPr>
      </w:pPr>
    </w:p>
    <w:p w14:paraId="7DD74712">
      <w:pPr>
        <w:widowControl/>
        <w:autoSpaceDE w:val="0"/>
        <w:autoSpaceDN w:val="0"/>
        <w:adjustRightInd w:val="0"/>
        <w:spacing w:line="600" w:lineRule="exact"/>
        <w:ind w:firstLine="560" w:firstLineChars="200"/>
        <w:rPr>
          <w:rFonts w:hint="eastAsia" w:ascii="仿宋_GB2312" w:hAnsi="宋体" w:eastAsia="仿宋_GB2312"/>
          <w:sz w:val="28"/>
          <w:szCs w:val="28"/>
        </w:rPr>
      </w:pPr>
    </w:p>
    <w:p w14:paraId="5A74905F">
      <w:pPr>
        <w:widowControl/>
        <w:autoSpaceDE w:val="0"/>
        <w:autoSpaceDN w:val="0"/>
        <w:adjustRightInd w:val="0"/>
        <w:spacing w:line="600" w:lineRule="exact"/>
        <w:ind w:firstLine="560" w:firstLineChars="200"/>
        <w:rPr>
          <w:rFonts w:hint="eastAsia" w:ascii="仿宋_GB2312" w:eastAsia="仿宋_GB2312"/>
          <w:sz w:val="28"/>
          <w:szCs w:val="28"/>
        </w:rPr>
      </w:pPr>
    </w:p>
    <w:p w14:paraId="372E7C29">
      <w:pPr>
        <w:spacing w:line="600" w:lineRule="exact"/>
        <w:ind w:firstLine="280" w:firstLineChars="100"/>
        <w:jc w:val="center"/>
        <w:rPr>
          <w:rFonts w:hint="eastAsia" w:ascii="仿宋_GB2312" w:hAnsi="宋体" w:eastAsia="仿宋_GB2312"/>
          <w:sz w:val="28"/>
          <w:szCs w:val="28"/>
        </w:rPr>
      </w:pPr>
      <w:r>
        <w:rPr>
          <w:rFonts w:hint="eastAsia" w:ascii="仿宋_GB2312" w:eastAsia="仿宋_GB2312"/>
          <w:sz w:val="28"/>
          <w:szCs w:val="28"/>
        </w:rPr>
        <w:t xml:space="preserve">      </w:t>
      </w:r>
      <w:r>
        <w:rPr>
          <w:rFonts w:hint="eastAsia" w:ascii="仿宋_GB2312" w:hAnsi="宋体" w:eastAsia="仿宋_GB2312"/>
          <w:sz w:val="28"/>
          <w:szCs w:val="28"/>
        </w:rPr>
        <w:t>报价供应商全称：（盖章）</w:t>
      </w:r>
      <w:bookmarkStart w:id="2" w:name="_GoBack"/>
      <w:bookmarkEnd w:id="2"/>
    </w:p>
    <w:p w14:paraId="1D5A645D">
      <w:pPr>
        <w:spacing w:line="600" w:lineRule="exact"/>
        <w:ind w:firstLine="3640" w:firstLineChars="1300"/>
        <w:jc w:val="left"/>
        <w:rPr>
          <w:rFonts w:hint="eastAsia" w:ascii="仿宋_GB2312" w:hAnsi="宋体" w:eastAsia="仿宋_GB2312"/>
          <w:sz w:val="28"/>
          <w:szCs w:val="28"/>
        </w:rPr>
      </w:pPr>
      <w:r>
        <w:rPr>
          <w:rFonts w:hint="eastAsia" w:ascii="仿宋_GB2312" w:hAnsi="宋体" w:eastAsia="仿宋_GB2312"/>
          <w:sz w:val="28"/>
          <w:szCs w:val="28"/>
        </w:rPr>
        <w:t>法定代表人（或授权代表）：（签字）</w:t>
      </w:r>
    </w:p>
    <w:p w14:paraId="3D5D831D">
      <w:pPr>
        <w:spacing w:line="600" w:lineRule="exact"/>
        <w:ind w:firstLine="5880" w:firstLineChars="2100"/>
        <w:jc w:val="center"/>
        <w:rPr>
          <w:rFonts w:hint="eastAsia" w:ascii="仿宋_GB2312" w:hAnsi="仿宋_GB2312" w:eastAsia="仿宋_GB2312"/>
          <w:sz w:val="28"/>
          <w:szCs w:val="28"/>
        </w:rPr>
        <w:sectPr>
          <w:footerReference r:id="rId5" w:type="default"/>
          <w:footerReference r:id="rId6" w:type="even"/>
          <w:pgSz w:w="11906" w:h="16838"/>
          <w:pgMar w:top="2098" w:right="1474" w:bottom="1985" w:left="1588" w:header="851" w:footer="992" w:gutter="0"/>
          <w:pgNumType w:start="1" w:chapSep="emDash"/>
          <w:cols w:space="720" w:num="1"/>
          <w:docGrid w:type="lines" w:linePitch="312" w:charSpace="0"/>
        </w:sectPr>
      </w:pP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w:t>
      </w:r>
    </w:p>
    <w:p w14:paraId="16E220F2"/>
    <w:sectPr>
      <w:footerReference r:id="rId7" w:type="default"/>
      <w:footerReference r:id="rId8" w:type="even"/>
      <w:pgSz w:w="11906" w:h="16838"/>
      <w:pgMar w:top="2098" w:right="1474" w:bottom="1985" w:left="1588" w:header="851" w:footer="992" w:gutter="0"/>
      <w:pgNumType w:chapSep="em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方正楷体_GBK">
    <w:altName w:val="微软雅黑"/>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E7266">
    <w:pPr>
      <w:snapToGrid w:val="0"/>
      <w:rPr>
        <w:rFonts w:hint="eastAsia"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EC9F8">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8557C">
    <w:pPr>
      <w:snapToGrid w:val="0"/>
      <w:rPr>
        <w:rFonts w:hint="eastAsia" w:ascii="宋体" w:hAnsi="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073E8C6">
                          <w:pPr>
                            <w:pStyle w:val="6"/>
                            <w:rPr>
                              <w:rFonts w:hint="eastAsia" w:ascii="宋体" w:hAnsi="宋体" w:cs="宋体"/>
                              <w:sz w:val="28"/>
                              <w:szCs w:val="28"/>
                              <w:lang w:bidi="ar"/>
                            </w:rPr>
                          </w:pPr>
                          <w:r>
                            <w:rPr>
                              <w:rFonts w:hint="eastAsia" w:ascii="宋体" w:hAnsi="宋体" w:cs="宋体"/>
                              <w:sz w:val="28"/>
                              <w:szCs w:val="28"/>
                              <w:lang w:bidi="ar"/>
                            </w:rPr>
                            <w:fldChar w:fldCharType="begin"/>
                          </w:r>
                          <w:r>
                            <w:rPr>
                              <w:rFonts w:hint="eastAsia" w:ascii="宋体" w:hAnsi="宋体" w:cs="宋体"/>
                              <w:sz w:val="28"/>
                              <w:szCs w:val="28"/>
                              <w:lang w:bidi="ar"/>
                            </w:rPr>
                            <w:instrText xml:space="preserve"> PAGE  \* MERGEFORMAT </w:instrText>
                          </w:r>
                          <w:r>
                            <w:rPr>
                              <w:rFonts w:hint="eastAsia" w:ascii="宋体" w:hAnsi="宋体" w:cs="宋体"/>
                              <w:sz w:val="28"/>
                              <w:szCs w:val="28"/>
                              <w:lang w:bidi="ar"/>
                            </w:rPr>
                            <w:fldChar w:fldCharType="separate"/>
                          </w:r>
                          <w:r>
                            <w:rPr>
                              <w:rFonts w:ascii="宋体" w:hAnsi="宋体" w:cs="宋体"/>
                              <w:sz w:val="28"/>
                              <w:szCs w:val="28"/>
                              <w:lang w:bidi="ar"/>
                            </w:rPr>
                            <w:t>7</w:t>
                          </w:r>
                          <w:r>
                            <w:rPr>
                              <w:rFonts w:hint="eastAsia" w:ascii="宋体" w:hAnsi="宋体" w:cs="宋体"/>
                              <w:sz w:val="28"/>
                              <w:szCs w:val="28"/>
                              <w:lang w:bidi="ar"/>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path/>
              <v:fill on="f" focussize="0,0"/>
              <v:stroke on="f"/>
              <v:imagedata o:title=""/>
              <o:lock v:ext="edit" aspectratio="f"/>
              <v:textbox inset="0mm,0mm,0mm,0mm" style="mso-fit-shape-to-text:t;">
                <w:txbxContent>
                  <w:p w14:paraId="6073E8C6">
                    <w:pPr>
                      <w:pStyle w:val="6"/>
                      <w:rPr>
                        <w:rFonts w:hint="eastAsia" w:ascii="宋体" w:hAnsi="宋体" w:cs="宋体"/>
                        <w:sz w:val="28"/>
                        <w:szCs w:val="28"/>
                        <w:lang w:bidi="ar"/>
                      </w:rPr>
                    </w:pPr>
                    <w:r>
                      <w:rPr>
                        <w:rFonts w:hint="eastAsia" w:ascii="宋体" w:hAnsi="宋体" w:cs="宋体"/>
                        <w:sz w:val="28"/>
                        <w:szCs w:val="28"/>
                        <w:lang w:bidi="ar"/>
                      </w:rPr>
                      <w:fldChar w:fldCharType="begin"/>
                    </w:r>
                    <w:r>
                      <w:rPr>
                        <w:rFonts w:hint="eastAsia" w:ascii="宋体" w:hAnsi="宋体" w:cs="宋体"/>
                        <w:sz w:val="28"/>
                        <w:szCs w:val="28"/>
                        <w:lang w:bidi="ar"/>
                      </w:rPr>
                      <w:instrText xml:space="preserve"> PAGE  \* MERGEFORMAT </w:instrText>
                    </w:r>
                    <w:r>
                      <w:rPr>
                        <w:rFonts w:hint="eastAsia" w:ascii="宋体" w:hAnsi="宋体" w:cs="宋体"/>
                        <w:sz w:val="28"/>
                        <w:szCs w:val="28"/>
                        <w:lang w:bidi="ar"/>
                      </w:rPr>
                      <w:fldChar w:fldCharType="separate"/>
                    </w:r>
                    <w:r>
                      <w:rPr>
                        <w:rFonts w:ascii="宋体" w:hAnsi="宋体" w:cs="宋体"/>
                        <w:sz w:val="28"/>
                        <w:szCs w:val="28"/>
                        <w:lang w:bidi="ar"/>
                      </w:rPr>
                      <w:t>7</w:t>
                    </w:r>
                    <w:r>
                      <w:rPr>
                        <w:rFonts w:hint="eastAsia" w:ascii="宋体" w:hAnsi="宋体" w:cs="宋体"/>
                        <w:sz w:val="28"/>
                        <w:szCs w:val="28"/>
                        <w:lang w:bidi="ar"/>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9F872">
    <w:pPr>
      <w:pStyle w:val="6"/>
      <w:ind w:right="360"/>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DB7F18">
                          <w:pPr>
                            <w:pStyle w:val="6"/>
                            <w:rPr>
                              <w:rFonts w:hint="eastAsia"/>
                            </w:rPr>
                          </w:pPr>
                          <w:r>
                            <w:rPr>
                              <w:rFonts w:hint="eastAsia" w:ascii="宋体" w:hAnsi="宋体" w:cs="宋体"/>
                              <w:sz w:val="28"/>
                              <w:szCs w:val="28"/>
                              <w:lang w:bidi="ar"/>
                            </w:rPr>
                            <w:fldChar w:fldCharType="begin"/>
                          </w:r>
                          <w:r>
                            <w:rPr>
                              <w:rFonts w:hint="eastAsia" w:ascii="宋体" w:hAnsi="宋体" w:cs="宋体"/>
                              <w:sz w:val="28"/>
                              <w:szCs w:val="28"/>
                              <w:lang w:bidi="ar"/>
                            </w:rPr>
                            <w:instrText xml:space="preserve"> PAGE  \* MERGEFORMAT </w:instrText>
                          </w:r>
                          <w:r>
                            <w:rPr>
                              <w:rFonts w:hint="eastAsia" w:ascii="宋体" w:hAnsi="宋体" w:cs="宋体"/>
                              <w:sz w:val="28"/>
                              <w:szCs w:val="28"/>
                              <w:lang w:bidi="ar"/>
                            </w:rPr>
                            <w:fldChar w:fldCharType="separate"/>
                          </w:r>
                          <w:r>
                            <w:rPr>
                              <w:rFonts w:ascii="宋体" w:hAnsi="宋体" w:cs="宋体"/>
                              <w:sz w:val="28"/>
                              <w:szCs w:val="28"/>
                              <w:lang w:bidi="ar"/>
                            </w:rPr>
                            <w:t>8</w:t>
                          </w:r>
                          <w:r>
                            <w:rPr>
                              <w:rFonts w:hint="eastAsia" w:ascii="宋体" w:hAnsi="宋体" w:cs="宋体"/>
                              <w:sz w:val="28"/>
                              <w:szCs w:val="28"/>
                              <w:lang w:bidi="ar"/>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path/>
              <v:fill on="f" focussize="0,0"/>
              <v:stroke on="f"/>
              <v:imagedata o:title=""/>
              <o:lock v:ext="edit" aspectratio="f"/>
              <v:textbox inset="0mm,0mm,0mm,0mm" style="mso-fit-shape-to-text:t;">
                <w:txbxContent>
                  <w:p w14:paraId="1CDB7F18">
                    <w:pPr>
                      <w:pStyle w:val="6"/>
                      <w:rPr>
                        <w:rFonts w:hint="eastAsia"/>
                      </w:rPr>
                    </w:pPr>
                    <w:r>
                      <w:rPr>
                        <w:rFonts w:hint="eastAsia" w:ascii="宋体" w:hAnsi="宋体" w:cs="宋体"/>
                        <w:sz w:val="28"/>
                        <w:szCs w:val="28"/>
                        <w:lang w:bidi="ar"/>
                      </w:rPr>
                      <w:fldChar w:fldCharType="begin"/>
                    </w:r>
                    <w:r>
                      <w:rPr>
                        <w:rFonts w:hint="eastAsia" w:ascii="宋体" w:hAnsi="宋体" w:cs="宋体"/>
                        <w:sz w:val="28"/>
                        <w:szCs w:val="28"/>
                        <w:lang w:bidi="ar"/>
                      </w:rPr>
                      <w:instrText xml:space="preserve"> PAGE  \* MERGEFORMAT </w:instrText>
                    </w:r>
                    <w:r>
                      <w:rPr>
                        <w:rFonts w:hint="eastAsia" w:ascii="宋体" w:hAnsi="宋体" w:cs="宋体"/>
                        <w:sz w:val="28"/>
                        <w:szCs w:val="28"/>
                        <w:lang w:bidi="ar"/>
                      </w:rPr>
                      <w:fldChar w:fldCharType="separate"/>
                    </w:r>
                    <w:r>
                      <w:rPr>
                        <w:rFonts w:ascii="宋体" w:hAnsi="宋体" w:cs="宋体"/>
                        <w:sz w:val="28"/>
                        <w:szCs w:val="28"/>
                        <w:lang w:bidi="ar"/>
                      </w:rPr>
                      <w:t>8</w:t>
                    </w:r>
                    <w:r>
                      <w:rPr>
                        <w:rFonts w:hint="eastAsia" w:ascii="宋体" w:hAnsi="宋体" w:cs="宋体"/>
                        <w:sz w:val="28"/>
                        <w:szCs w:val="28"/>
                        <w:lang w:bidi="ar"/>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3198E">
    <w:pPr>
      <w:snapToGrid w:val="0"/>
      <w:rPr>
        <w:rFonts w:hint="eastAsia" w:ascii="宋体" w:hAnsi="宋体"/>
        <w:sz w:val="28"/>
        <w:szCs w:val="2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371A5">
    <w:pPr>
      <w:snapToGrid w:val="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9844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Body Text Indent"/>
    <w:basedOn w:val="1"/>
    <w:qFormat/>
    <w:uiPriority w:val="0"/>
    <w:pPr>
      <w:ind w:firstLine="656" w:firstLineChars="200"/>
    </w:pPr>
    <w:rPr>
      <w:rFonts w:ascii="仿宋_GB2312" w:hAnsi="宋体" w:eastAsia="仿宋_GB2312"/>
      <w:color w:val="000000"/>
      <w:spacing w:val="4"/>
      <w:sz w:val="32"/>
      <w:szCs w:val="32"/>
    </w:rPr>
  </w:style>
  <w:style w:type="paragraph" w:styleId="4">
    <w:name w:val="index 4"/>
    <w:basedOn w:val="1"/>
    <w:next w:val="1"/>
    <w:unhideWhenUsed/>
    <w:qFormat/>
    <w:uiPriority w:val="99"/>
    <w:pPr>
      <w:ind w:left="600" w:leftChars="600"/>
    </w:pPr>
    <w:rPr>
      <w:rFonts w:ascii="Verdana" w:hAnsi="Verdana"/>
      <w:szCs w:val="20"/>
    </w:rPr>
  </w:style>
  <w:style w:type="paragraph" w:styleId="5">
    <w:name w:val="Body Text Indent 2"/>
    <w:basedOn w:val="1"/>
    <w:qFormat/>
    <w:uiPriority w:val="0"/>
    <w:pPr>
      <w:spacing w:after="120" w:line="480" w:lineRule="auto"/>
      <w:ind w:left="420" w:leftChars="20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Normal (Web)"/>
    <w:basedOn w:val="1"/>
    <w:unhideWhenUsed/>
    <w:qFormat/>
    <w:uiPriority w:val="99"/>
    <w:pPr>
      <w:spacing w:before="100" w:beforeAutospacing="1" w:after="100" w:afterAutospacing="1"/>
      <w:jc w:val="left"/>
    </w:pPr>
    <w:rPr>
      <w:kern w:val="0"/>
      <w:sz w:val="24"/>
    </w:rPr>
  </w:style>
  <w:style w:type="paragraph" w:styleId="8">
    <w:name w:val="Body Text First Indent 2"/>
    <w:basedOn w:val="3"/>
    <w:qFormat/>
    <w:uiPriority w:val="0"/>
    <w:pPr>
      <w:spacing w:after="120"/>
      <w:ind w:left="420" w:leftChars="200" w:firstLine="420"/>
    </w:pPr>
    <w:rPr>
      <w:rFonts w:ascii="Times New Roman" w:hAnsi="Times New Roman" w:eastAsia="宋体"/>
      <w:color w:val="auto"/>
      <w:spacing w:val="0"/>
      <w:sz w:val="21"/>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2025-11-13T02:12:30Z</dcterms:created>
  <dc:creator>国际关系学院采购室</dc:creator>
  <cp:lastModifiedBy>某学院采购室</cp:lastModifiedBy>
  <dcterms:modified xsi:type="dcterms:W3CDTF">2025-11-13T02:13:24Z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eyJoZGlkIjoiMWEyODliZTMxODAyYzRiOTYyNDhiMWJiNmRlZDdjNTMiLCJ1c2VySWQiOiI3NDgxNzQzMjYifQ==</vt:lpwstr>
  </property>
  <property fmtid="{D5CDD505-2E9C-101B-9397-08002B2CF9AE}" pid="4" name="ICV">
    <vt:lpwstr>09AC53467BC84661AB69842C20358C6C_12</vt:lpwstr>
  </property>
</Properties>
</file>