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DCC3D">
      <w:pPr>
        <w:pStyle w:val="2"/>
        <w:ind w:left="1260"/>
        <w:rPr>
          <w:rFonts w:hint="eastAsia"/>
        </w:rPr>
      </w:pPr>
    </w:p>
    <w:p w14:paraId="588450C8">
      <w:pPr>
        <w:jc w:val="center"/>
        <w:rPr>
          <w:rFonts w:hint="eastAsia"/>
          <w:sz w:val="36"/>
          <w:szCs w:val="36"/>
        </w:rPr>
      </w:pPr>
    </w:p>
    <w:p w14:paraId="2ED49FBD">
      <w:pPr>
        <w:jc w:val="center"/>
        <w:rPr>
          <w:sz w:val="36"/>
          <w:szCs w:val="36"/>
        </w:rPr>
      </w:pPr>
    </w:p>
    <w:p w14:paraId="088A4475">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02CD2311">
      <w:pPr>
        <w:jc w:val="center"/>
        <w:rPr>
          <w:rFonts w:hint="eastAsia" w:eastAsia="华文中宋"/>
          <w:sz w:val="36"/>
          <w:szCs w:val="36"/>
        </w:rPr>
      </w:pPr>
    </w:p>
    <w:p w14:paraId="5F22C448">
      <w:pPr>
        <w:jc w:val="center"/>
        <w:rPr>
          <w:rFonts w:hint="eastAsia" w:eastAsia="华文中宋"/>
          <w:sz w:val="36"/>
          <w:szCs w:val="36"/>
        </w:rPr>
      </w:pPr>
    </w:p>
    <w:p w14:paraId="2E956A65">
      <w:pPr>
        <w:jc w:val="center"/>
        <w:rPr>
          <w:rFonts w:hint="eastAsia" w:eastAsia="华文中宋"/>
          <w:sz w:val="36"/>
          <w:szCs w:val="36"/>
        </w:rPr>
      </w:pPr>
    </w:p>
    <w:p w14:paraId="43A76C98">
      <w:pPr>
        <w:ind w:left="762" w:leftChars="363" w:firstLine="960" w:firstLineChars="300"/>
        <w:rPr>
          <w:rFonts w:ascii="微软雅黑" w:hAnsi="微软雅黑" w:eastAsia="微软雅黑"/>
          <w:bCs/>
          <w:color w:val="000000"/>
          <w:sz w:val="32"/>
          <w:szCs w:val="32"/>
        </w:rPr>
      </w:pPr>
    </w:p>
    <w:tbl>
      <w:tblPr>
        <w:tblStyle w:val="8"/>
        <w:tblW w:w="0" w:type="auto"/>
        <w:jc w:val="center"/>
        <w:tblLayout w:type="fixed"/>
        <w:tblCellMar>
          <w:top w:w="0" w:type="dxa"/>
          <w:left w:w="108" w:type="dxa"/>
          <w:bottom w:w="0" w:type="dxa"/>
          <w:right w:w="108" w:type="dxa"/>
        </w:tblCellMar>
      </w:tblPr>
      <w:tblGrid>
        <w:gridCol w:w="1883"/>
        <w:gridCol w:w="5566"/>
      </w:tblGrid>
      <w:tr w14:paraId="06F02E04">
        <w:tblPrEx>
          <w:tblCellMar>
            <w:top w:w="0" w:type="dxa"/>
            <w:left w:w="108" w:type="dxa"/>
            <w:bottom w:w="0" w:type="dxa"/>
            <w:right w:w="108" w:type="dxa"/>
          </w:tblCellMar>
        </w:tblPrEx>
        <w:trPr>
          <w:jc w:val="center"/>
        </w:trPr>
        <w:tc>
          <w:tcPr>
            <w:tcW w:w="1883" w:type="dxa"/>
            <w:noWrap w:val="0"/>
            <w:vAlign w:val="top"/>
          </w:tcPr>
          <w:p w14:paraId="69B184A1">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0BC591D0">
            <w:pPr>
              <w:rPr>
                <w:rFonts w:hint="eastAsia" w:ascii="微软雅黑" w:hAnsi="微软雅黑" w:eastAsia="微软雅黑"/>
                <w:bCs/>
                <w:color w:val="000000"/>
                <w:sz w:val="32"/>
                <w:szCs w:val="32"/>
              </w:rPr>
            </w:pPr>
            <w:bookmarkStart w:id="8" w:name="_GoBack"/>
            <w:r>
              <w:rPr>
                <w:rFonts w:hint="eastAsia" w:ascii="微软雅黑" w:hAnsi="微软雅黑" w:eastAsia="微软雅黑"/>
                <w:bCs/>
                <w:color w:val="000000"/>
                <w:sz w:val="32"/>
                <w:szCs w:val="32"/>
              </w:rPr>
              <w:t>教学楼综合布线工程</w:t>
            </w:r>
            <w:bookmarkEnd w:id="8"/>
          </w:p>
        </w:tc>
      </w:tr>
      <w:tr w14:paraId="672EEBFB">
        <w:tblPrEx>
          <w:tblCellMar>
            <w:top w:w="0" w:type="dxa"/>
            <w:left w:w="108" w:type="dxa"/>
            <w:bottom w:w="0" w:type="dxa"/>
            <w:right w:w="108" w:type="dxa"/>
          </w:tblCellMar>
        </w:tblPrEx>
        <w:trPr>
          <w:jc w:val="center"/>
        </w:trPr>
        <w:tc>
          <w:tcPr>
            <w:tcW w:w="1883" w:type="dxa"/>
            <w:noWrap w:val="0"/>
            <w:vAlign w:val="top"/>
          </w:tcPr>
          <w:p w14:paraId="6D6ABC3F">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0EB13989">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2</w:t>
            </w:r>
            <w:r>
              <w:rPr>
                <w:rFonts w:ascii="微软雅黑" w:hAnsi="微软雅黑" w:eastAsia="微软雅黑"/>
                <w:bCs/>
                <w:color w:val="000000"/>
                <w:sz w:val="32"/>
                <w:szCs w:val="32"/>
              </w:rPr>
              <w:t>026-YKGJGXXLJD-W9006</w:t>
            </w:r>
          </w:p>
        </w:tc>
      </w:tr>
    </w:tbl>
    <w:p w14:paraId="3D5E41B6">
      <w:pPr>
        <w:jc w:val="center"/>
        <w:rPr>
          <w:rFonts w:hint="eastAsia" w:eastAsia="华文中宋"/>
          <w:sz w:val="36"/>
          <w:szCs w:val="36"/>
        </w:rPr>
      </w:pPr>
    </w:p>
    <w:p w14:paraId="58B50E8A">
      <w:pPr>
        <w:jc w:val="center"/>
        <w:rPr>
          <w:rFonts w:hint="eastAsia" w:eastAsia="华文中宋"/>
          <w:sz w:val="36"/>
          <w:szCs w:val="36"/>
        </w:rPr>
      </w:pPr>
    </w:p>
    <w:p w14:paraId="436B1FD7">
      <w:pPr>
        <w:jc w:val="center"/>
        <w:rPr>
          <w:rFonts w:hint="eastAsia" w:eastAsia="华文中宋"/>
          <w:sz w:val="36"/>
          <w:szCs w:val="36"/>
        </w:rPr>
      </w:pPr>
    </w:p>
    <w:p w14:paraId="1D4FF402">
      <w:pPr>
        <w:jc w:val="center"/>
        <w:rPr>
          <w:rFonts w:hint="eastAsia" w:eastAsia="华文中宋"/>
          <w:sz w:val="36"/>
          <w:szCs w:val="36"/>
        </w:rPr>
      </w:pPr>
    </w:p>
    <w:p w14:paraId="1AA162F3">
      <w:pPr>
        <w:jc w:val="center"/>
        <w:rPr>
          <w:rFonts w:hint="eastAsia" w:eastAsia="华文中宋"/>
          <w:sz w:val="36"/>
          <w:szCs w:val="36"/>
        </w:rPr>
      </w:pPr>
    </w:p>
    <w:p w14:paraId="497B19DD">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2B8A63FA">
      <w:pPr>
        <w:pStyle w:val="2"/>
        <w:ind w:left="1260"/>
        <w:rPr>
          <w:rFonts w:hint="eastAsia"/>
        </w:rPr>
      </w:pPr>
    </w:p>
    <w:p w14:paraId="4CEC4319">
      <w:pPr>
        <w:pStyle w:val="2"/>
        <w:ind w:left="0" w:leftChars="0"/>
        <w:jc w:val="center"/>
        <w:rPr>
          <w:rFonts w:hint="eastAsia"/>
          <w:sz w:val="28"/>
          <w:szCs w:val="24"/>
        </w:rPr>
      </w:pPr>
      <w:r>
        <w:rPr>
          <w:rFonts w:hint="eastAsia" w:ascii="方正小标宋简体" w:hAnsi="宋体" w:eastAsia="方正小标宋简体" w:cs="宋体"/>
          <w:color w:val="000000"/>
          <w:sz w:val="44"/>
          <w:szCs w:val="44"/>
        </w:rPr>
        <w:t>服务内容明细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3"/>
        <w:gridCol w:w="7655"/>
      </w:tblGrid>
      <w:tr w14:paraId="2878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6" w:type="dxa"/>
            <w:noWrap w:val="0"/>
            <w:vAlign w:val="center"/>
          </w:tcPr>
          <w:p w14:paraId="6464A9E4">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序号</w:t>
            </w:r>
          </w:p>
        </w:tc>
        <w:tc>
          <w:tcPr>
            <w:tcW w:w="743" w:type="dxa"/>
            <w:noWrap w:val="0"/>
            <w:vAlign w:val="center"/>
          </w:tcPr>
          <w:p w14:paraId="5D7853CD">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服务范围</w:t>
            </w:r>
          </w:p>
        </w:tc>
        <w:tc>
          <w:tcPr>
            <w:tcW w:w="7655" w:type="dxa"/>
            <w:noWrap w:val="0"/>
            <w:vAlign w:val="center"/>
          </w:tcPr>
          <w:p w14:paraId="5F5364C7">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服  务  内  容</w:t>
            </w:r>
          </w:p>
        </w:tc>
      </w:tr>
      <w:tr w14:paraId="1626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746" w:type="dxa"/>
            <w:noWrap w:val="0"/>
            <w:vAlign w:val="center"/>
          </w:tcPr>
          <w:p w14:paraId="2DC95945">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一</w:t>
            </w:r>
          </w:p>
        </w:tc>
        <w:tc>
          <w:tcPr>
            <w:tcW w:w="743" w:type="dxa"/>
            <w:noWrap w:val="0"/>
            <w:vAlign w:val="center"/>
          </w:tcPr>
          <w:p w14:paraId="08E7A584">
            <w:pPr>
              <w:adjustRightInd w:val="0"/>
              <w:snapToGrid w:val="0"/>
              <w:spacing w:line="560" w:lineRule="exact"/>
              <w:jc w:val="center"/>
              <w:rPr>
                <w:rFonts w:hint="eastAsia" w:ascii="宋体" w:hAnsi="宋体" w:cs="宋体"/>
                <w:kern w:val="0"/>
                <w:sz w:val="24"/>
              </w:rPr>
            </w:pPr>
            <w:bookmarkStart w:id="0" w:name="OLE_LINK11"/>
            <w:bookmarkStart w:id="1" w:name="OLE_LINK12"/>
            <w:r>
              <w:rPr>
                <w:rFonts w:hint="eastAsia" w:ascii="宋体" w:hAnsi="宋体" w:cs="宋体"/>
                <w:bCs/>
                <w:kern w:val="0"/>
                <w:sz w:val="24"/>
              </w:rPr>
              <w:t>教学楼综合布线</w:t>
            </w:r>
            <w:bookmarkEnd w:id="0"/>
            <w:bookmarkEnd w:id="1"/>
          </w:p>
        </w:tc>
        <w:tc>
          <w:tcPr>
            <w:tcW w:w="7655" w:type="dxa"/>
            <w:noWrap w:val="0"/>
            <w:vAlign w:val="center"/>
          </w:tcPr>
          <w:p w14:paraId="30E082F1">
            <w:pPr>
              <w:adjustRightInd w:val="0"/>
              <w:snapToGrid w:val="0"/>
              <w:spacing w:line="560" w:lineRule="exact"/>
              <w:ind w:firstLine="480" w:firstLineChars="200"/>
              <w:jc w:val="left"/>
              <w:rPr>
                <w:rFonts w:hint="eastAsia" w:ascii="宋体" w:hAnsi="宋体" w:cs="宋体"/>
              </w:rPr>
            </w:pPr>
            <w:bookmarkStart w:id="2" w:name="OLE_LINK9"/>
            <w:bookmarkStart w:id="3" w:name="OLE_LINK10"/>
            <w:r>
              <w:rPr>
                <w:rFonts w:ascii="宋体" w:hAnsi="宋体" w:cs="宋体"/>
                <w:bCs/>
                <w:kern w:val="0"/>
                <w:sz w:val="24"/>
              </w:rPr>
              <w:t>本项目为</w:t>
            </w:r>
            <w:r>
              <w:rPr>
                <w:rFonts w:hint="eastAsia" w:ascii="宋体" w:hAnsi="宋体" w:cs="宋体"/>
                <w:bCs/>
                <w:kern w:val="0"/>
                <w:sz w:val="24"/>
              </w:rPr>
              <w:t>教学楼综合布线工程</w:t>
            </w:r>
            <w:r>
              <w:rPr>
                <w:rFonts w:ascii="宋体" w:hAnsi="宋体" w:cs="宋体"/>
                <w:bCs/>
                <w:kern w:val="0"/>
                <w:sz w:val="24"/>
              </w:rPr>
              <w:t>，服务内容为：按照工程量清单所明确的全部工程内容，完成所需材料的采购、运输、保管，全部施工安装、调试、成品保护、垃圾清理及外运、开荒保洁、质量保修等一体化服务。</w:t>
            </w:r>
            <w:bookmarkEnd w:id="2"/>
            <w:bookmarkEnd w:id="3"/>
          </w:p>
        </w:tc>
      </w:tr>
    </w:tbl>
    <w:p w14:paraId="61133CBA">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br w:type="page"/>
      </w: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16564434">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7185A353">
      <w:pPr>
        <w:pStyle w:val="5"/>
        <w:spacing w:line="560" w:lineRule="exact"/>
        <w:rPr>
          <w:rFonts w:hint="eastAsia" w:ascii="楷体" w:hAnsi="楷体" w:eastAsia="楷体" w:cs="楷体"/>
          <w:sz w:val="28"/>
          <w:szCs w:val="28"/>
        </w:rPr>
      </w:pPr>
      <w:bookmarkStart w:id="4" w:name="OLE_LINK13"/>
      <w:bookmarkStart w:id="5" w:name="OLE_LINK14"/>
      <w:r>
        <w:rPr>
          <w:rFonts w:hint="eastAsia" w:ascii="楷体" w:hAnsi="楷体" w:eastAsia="楷体" w:cs="楷体"/>
          <w:sz w:val="28"/>
          <w:szCs w:val="28"/>
        </w:rPr>
        <w:t>（一）报价表（附件1）</w:t>
      </w:r>
    </w:p>
    <w:p w14:paraId="22D0B8D3">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5FCE4D9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1.营业执照副本（复印件加盖公章）</w:t>
      </w:r>
    </w:p>
    <w:p w14:paraId="4D474F5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ascii="楷体" w:hAnsi="楷体" w:eastAsia="楷体" w:cs="楷体"/>
          <w:sz w:val="28"/>
          <w:szCs w:val="28"/>
        </w:rPr>
      </w:pPr>
      <w:r>
        <w:rPr>
          <w:rFonts w:hint="eastAsia" w:ascii="楷体" w:hAnsi="楷体" w:eastAsia="楷体" w:cs="楷体"/>
          <w:sz w:val="28"/>
          <w:szCs w:val="28"/>
        </w:rPr>
        <w:t>2.法定代表人资格证明书（附件2）</w:t>
      </w:r>
    </w:p>
    <w:p w14:paraId="69CB7AF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ascii="楷体" w:hAnsi="楷体" w:eastAsia="楷体" w:cs="楷体"/>
          <w:sz w:val="28"/>
          <w:szCs w:val="28"/>
        </w:rPr>
      </w:pPr>
      <w:r>
        <w:rPr>
          <w:rFonts w:hint="eastAsia" w:ascii="楷体" w:hAnsi="楷体" w:eastAsia="楷体" w:cs="楷体"/>
          <w:sz w:val="28"/>
          <w:szCs w:val="28"/>
        </w:rPr>
        <w:t>3.法定代表人授权书（如有授权请填写，附件3）</w:t>
      </w:r>
    </w:p>
    <w:p w14:paraId="48DB819D">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楷体" w:hAnsi="楷体" w:eastAsia="楷体" w:cs="楷体"/>
          <w:sz w:val="28"/>
          <w:szCs w:val="28"/>
        </w:rPr>
      </w:pPr>
      <w:r>
        <w:rPr>
          <w:rFonts w:ascii="楷体" w:hAnsi="楷体" w:eastAsia="楷体" w:cs="楷体"/>
          <w:sz w:val="28"/>
          <w:szCs w:val="28"/>
        </w:rPr>
        <w:t>4.</w:t>
      </w:r>
      <w:r>
        <w:rPr>
          <w:rFonts w:hint="eastAsia" w:ascii="楷体" w:hAnsi="楷体" w:eastAsia="楷体" w:cs="楷体"/>
          <w:sz w:val="28"/>
          <w:szCs w:val="28"/>
        </w:rPr>
        <w:t>二级（含）以上电子与智能化工程专业承包企业资质，且具有有效的安全生产许可证。（证书复印件加盖公章）</w:t>
      </w:r>
    </w:p>
    <w:p w14:paraId="5026BC2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ascii="楷体" w:hAnsi="楷体" w:eastAsia="楷体" w:cs="楷体"/>
          <w:sz w:val="28"/>
          <w:szCs w:val="28"/>
        </w:rPr>
      </w:pPr>
      <w:r>
        <w:rPr>
          <w:rFonts w:ascii="楷体" w:hAnsi="楷体" w:eastAsia="楷体" w:cs="楷体"/>
          <w:sz w:val="28"/>
          <w:szCs w:val="28"/>
        </w:rPr>
        <w:t>5.拟派项目经理须为报价单位正式在职员工</w:t>
      </w:r>
      <w:r>
        <w:rPr>
          <w:rFonts w:hint="eastAsia" w:ascii="楷体" w:hAnsi="楷体" w:eastAsia="楷体" w:cs="楷体"/>
          <w:sz w:val="28"/>
          <w:szCs w:val="28"/>
        </w:rPr>
        <w:t>, 二级</w:t>
      </w:r>
      <w:r>
        <w:rPr>
          <w:rFonts w:ascii="楷体" w:hAnsi="楷体" w:eastAsia="楷体" w:cs="楷体"/>
          <w:sz w:val="28"/>
          <w:szCs w:val="28"/>
        </w:rPr>
        <w:t>(含)以上</w:t>
      </w:r>
      <w:r>
        <w:rPr>
          <w:rFonts w:hint="eastAsia" w:ascii="楷体" w:hAnsi="楷体" w:eastAsia="楷体" w:cs="楷体"/>
          <w:sz w:val="28"/>
          <w:szCs w:val="28"/>
        </w:rPr>
        <w:t>注册建造师（机电工程专业）</w:t>
      </w:r>
      <w:r>
        <w:rPr>
          <w:rFonts w:ascii="楷体" w:hAnsi="楷体" w:eastAsia="楷体" w:cs="楷体"/>
          <w:sz w:val="28"/>
          <w:szCs w:val="28"/>
        </w:rPr>
        <w:t>，须具有安全生产考核合格证（B类证）</w:t>
      </w:r>
      <w:r>
        <w:rPr>
          <w:rFonts w:hint="eastAsia" w:ascii="楷体" w:hAnsi="楷体" w:eastAsia="楷体" w:cs="楷体"/>
          <w:sz w:val="28"/>
          <w:szCs w:val="28"/>
        </w:rPr>
        <w:t>。</w:t>
      </w:r>
      <w:r>
        <w:rPr>
          <w:rFonts w:ascii="楷体" w:hAnsi="楷体" w:eastAsia="楷体" w:cs="楷体"/>
          <w:sz w:val="28"/>
          <w:szCs w:val="28"/>
        </w:rPr>
        <w:t>提供相关</w:t>
      </w:r>
      <w:r>
        <w:rPr>
          <w:rFonts w:hint="eastAsia" w:ascii="楷体" w:hAnsi="楷体" w:eastAsia="楷体" w:cs="楷体"/>
          <w:sz w:val="28"/>
          <w:szCs w:val="28"/>
        </w:rPr>
        <w:t>资格</w:t>
      </w:r>
      <w:r>
        <w:rPr>
          <w:rFonts w:ascii="楷体" w:hAnsi="楷体" w:eastAsia="楷体" w:cs="楷体"/>
          <w:sz w:val="28"/>
          <w:szCs w:val="28"/>
        </w:rPr>
        <w:t>证书复印件及提交响应文件之日前</w:t>
      </w:r>
      <w:r>
        <w:rPr>
          <w:rFonts w:hint="eastAsia" w:ascii="楷体" w:hAnsi="楷体" w:eastAsia="楷体" w:cs="楷体"/>
          <w:sz w:val="28"/>
          <w:szCs w:val="28"/>
        </w:rPr>
        <w:t>近半年内</w:t>
      </w:r>
      <w:r>
        <w:rPr>
          <w:rFonts w:ascii="楷体" w:hAnsi="楷体" w:eastAsia="楷体" w:cs="楷体"/>
          <w:sz w:val="28"/>
          <w:szCs w:val="28"/>
        </w:rPr>
        <w:t>连续3个月在本单位的社保缴纳证明。</w:t>
      </w:r>
      <w:r>
        <w:rPr>
          <w:rFonts w:hint="eastAsia" w:ascii="楷体" w:hAnsi="楷体" w:eastAsia="楷体" w:cs="楷体"/>
          <w:sz w:val="28"/>
          <w:szCs w:val="28"/>
        </w:rPr>
        <w:t>（证书复印件加盖公章）</w:t>
      </w:r>
    </w:p>
    <w:p w14:paraId="4D81181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ascii="楷体" w:hAnsi="楷体" w:eastAsia="楷体" w:cs="楷体"/>
          <w:sz w:val="28"/>
          <w:szCs w:val="28"/>
        </w:rPr>
      </w:pPr>
      <w:r>
        <w:rPr>
          <w:rFonts w:hint="eastAsia" w:ascii="楷体" w:hAnsi="楷体" w:eastAsia="楷体" w:cs="楷体"/>
          <w:sz w:val="28"/>
          <w:szCs w:val="28"/>
        </w:rPr>
        <w:t>（三）承诺函（附件4）</w:t>
      </w:r>
    </w:p>
    <w:p w14:paraId="48E3A185">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（四）已标价工程量清单（不能改动清单内容，否则视为无效报价）</w:t>
      </w:r>
    </w:p>
    <w:p w14:paraId="2086A22E">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7D1993E8">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报价人须按上述统一格式及顺序向采购人提供《报价书》，否则可能被视为无效报价。</w:t>
      </w:r>
    </w:p>
    <w:p w14:paraId="0454254C">
      <w:pPr>
        <w:pStyle w:val="7"/>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bookmarkEnd w:id="4"/>
      <w:bookmarkEnd w:id="5"/>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78"/>
        <w:gridCol w:w="3331"/>
        <w:gridCol w:w="1608"/>
      </w:tblGrid>
      <w:tr w14:paraId="4A1C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117" w:type="dxa"/>
            <w:gridSpan w:val="4"/>
            <w:vMerge w:val="restart"/>
            <w:noWrap w:val="0"/>
            <w:vAlign w:val="center"/>
          </w:tcPr>
          <w:p w14:paraId="0A509F82">
            <w:pPr>
              <w:pStyle w:val="10"/>
              <w:spacing w:line="560" w:lineRule="exact"/>
              <w:rPr>
                <w:rFonts w:hint="eastAsia" w:ascii="方正小标宋简体" w:hAnsi="宋体" w:eastAsia="方正小标宋简体" w:cs="宋体"/>
                <w:color w:val="000000"/>
                <w:kern w:val="0"/>
                <w:sz w:val="44"/>
              </w:rPr>
            </w:pPr>
            <w:r>
              <w:rPr>
                <w:rFonts w:hint="eastAsia" w:ascii="方正小标宋简体" w:eastAsia="方正小标宋简体"/>
                <w:sz w:val="44"/>
              </w:rPr>
              <w:t>报价表</w:t>
            </w:r>
          </w:p>
        </w:tc>
      </w:tr>
      <w:tr w14:paraId="22CD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117" w:type="dxa"/>
            <w:gridSpan w:val="4"/>
            <w:vMerge w:val="continue"/>
            <w:noWrap w:val="0"/>
            <w:vAlign w:val="center"/>
          </w:tcPr>
          <w:p w14:paraId="01227E28">
            <w:pPr>
              <w:widowControl/>
              <w:jc w:val="left"/>
              <w:rPr>
                <w:rFonts w:ascii="方正小标宋简体" w:hAnsi="宋体" w:eastAsia="方正小标宋简体" w:cs="宋体"/>
                <w:color w:val="000000"/>
                <w:kern w:val="0"/>
                <w:sz w:val="44"/>
                <w:szCs w:val="44"/>
              </w:rPr>
            </w:pPr>
          </w:p>
        </w:tc>
      </w:tr>
      <w:tr w14:paraId="7204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00" w:type="dxa"/>
            <w:noWrap w:val="0"/>
            <w:vAlign w:val="center"/>
          </w:tcPr>
          <w:p w14:paraId="5C4D0717">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名称</w:t>
            </w:r>
          </w:p>
        </w:tc>
        <w:tc>
          <w:tcPr>
            <w:tcW w:w="5709" w:type="dxa"/>
            <w:gridSpan w:val="2"/>
            <w:noWrap w:val="0"/>
            <w:vAlign w:val="center"/>
          </w:tcPr>
          <w:p w14:paraId="2EBAC555">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服务明细</w:t>
            </w:r>
          </w:p>
        </w:tc>
        <w:tc>
          <w:tcPr>
            <w:tcW w:w="1608" w:type="dxa"/>
            <w:noWrap w:val="0"/>
            <w:vAlign w:val="center"/>
          </w:tcPr>
          <w:p w14:paraId="2FD9850E">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w:t>
            </w:r>
          </w:p>
        </w:tc>
      </w:tr>
      <w:tr w14:paraId="0E07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1800" w:type="dxa"/>
            <w:noWrap w:val="0"/>
            <w:vAlign w:val="center"/>
          </w:tcPr>
          <w:p w14:paraId="3B7C686B">
            <w:pPr>
              <w:widowControl/>
              <w:jc w:val="center"/>
              <w:rPr>
                <w:rFonts w:cs="宋体"/>
                <w:color w:val="000000"/>
                <w:kern w:val="0"/>
                <w:szCs w:val="32"/>
              </w:rPr>
            </w:pPr>
            <w:bookmarkStart w:id="6" w:name="OLE_LINK16"/>
            <w:bookmarkStart w:id="7" w:name="OLE_LINK15"/>
            <w:r>
              <w:rPr>
                <w:rFonts w:hint="eastAsia" w:ascii="黑体" w:hAnsi="黑体" w:eastAsia="黑体" w:cs="宋体"/>
                <w:bCs/>
                <w:color w:val="000000"/>
                <w:kern w:val="0"/>
                <w:sz w:val="32"/>
                <w:szCs w:val="32"/>
              </w:rPr>
              <w:t>教学楼综合布线工程</w:t>
            </w:r>
            <w:bookmarkEnd w:id="6"/>
            <w:bookmarkEnd w:id="7"/>
          </w:p>
        </w:tc>
        <w:tc>
          <w:tcPr>
            <w:tcW w:w="5709" w:type="dxa"/>
            <w:gridSpan w:val="2"/>
            <w:noWrap w:val="0"/>
            <w:vAlign w:val="center"/>
          </w:tcPr>
          <w:p w14:paraId="5A8CA5EC">
            <w:pPr>
              <w:adjustRightInd w:val="0"/>
              <w:snapToGrid w:val="0"/>
              <w:spacing w:line="360" w:lineRule="auto"/>
              <w:rPr>
                <w:rFonts w:hint="eastAsia" w:ascii="宋体" w:hAnsi="宋体" w:cs="宋体"/>
                <w:color w:val="000000"/>
                <w:kern w:val="0"/>
                <w:sz w:val="32"/>
                <w:szCs w:val="32"/>
              </w:rPr>
            </w:pPr>
            <w:r>
              <w:rPr>
                <w:rFonts w:hint="eastAsia" w:ascii="仿宋_GB2312" w:hAnsi="仿宋_GB2312" w:eastAsia="仿宋_GB2312" w:cs="仿宋_GB2312"/>
                <w:color w:val="000000"/>
                <w:sz w:val="30"/>
                <w:szCs w:val="30"/>
              </w:rPr>
              <w:t>本公司承诺完全响应本项目所有要求。</w:t>
            </w:r>
          </w:p>
        </w:tc>
        <w:tc>
          <w:tcPr>
            <w:tcW w:w="1608" w:type="dxa"/>
            <w:noWrap w:val="0"/>
            <w:vAlign w:val="center"/>
          </w:tcPr>
          <w:p w14:paraId="79832439">
            <w:pPr>
              <w:widowControl/>
              <w:jc w:val="left"/>
              <w:rPr>
                <w:rFonts w:ascii="宋体" w:hAnsi="宋体" w:cs="宋体"/>
                <w:color w:val="000000"/>
                <w:kern w:val="0"/>
                <w:sz w:val="32"/>
                <w:szCs w:val="32"/>
              </w:rPr>
            </w:pPr>
            <w:r>
              <w:rPr>
                <w:rFonts w:hint="eastAsia" w:ascii="宋体" w:hAnsi="宋体" w:cs="宋体"/>
                <w:color w:val="000000"/>
                <w:kern w:val="0"/>
                <w:sz w:val="32"/>
                <w:szCs w:val="32"/>
              </w:rPr>
              <w:t>　</w:t>
            </w:r>
          </w:p>
          <w:p w14:paraId="29F4C11B">
            <w:pPr>
              <w:jc w:val="left"/>
              <w:rPr>
                <w:rFonts w:ascii="宋体" w:hAnsi="宋体" w:cs="宋体"/>
                <w:color w:val="000000"/>
                <w:kern w:val="0"/>
                <w:sz w:val="32"/>
                <w:szCs w:val="32"/>
              </w:rPr>
            </w:pPr>
            <w:r>
              <w:rPr>
                <w:rFonts w:hint="eastAsia" w:ascii="宋体" w:hAnsi="宋体" w:cs="宋体"/>
                <w:color w:val="000000"/>
                <w:kern w:val="0"/>
                <w:sz w:val="32"/>
                <w:szCs w:val="32"/>
              </w:rPr>
              <w:t>　</w:t>
            </w:r>
          </w:p>
        </w:tc>
      </w:tr>
      <w:tr w14:paraId="5FE2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noWrap w:val="0"/>
            <w:vAlign w:val="center"/>
          </w:tcPr>
          <w:p w14:paraId="49BF5535">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报价时间</w:t>
            </w:r>
          </w:p>
        </w:tc>
        <w:tc>
          <w:tcPr>
            <w:tcW w:w="7317" w:type="dxa"/>
            <w:gridSpan w:val="3"/>
            <w:noWrap w:val="0"/>
            <w:vAlign w:val="center"/>
          </w:tcPr>
          <w:p w14:paraId="73FEC6B1">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FFFFFF"/>
                <w:kern w:val="0"/>
                <w:sz w:val="32"/>
                <w:szCs w:val="32"/>
              </w:rPr>
              <w:t>2025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FFFFFF"/>
                <w:kern w:val="0"/>
                <w:sz w:val="32"/>
                <w:szCs w:val="32"/>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FFFFFF"/>
                <w:kern w:val="0"/>
                <w:sz w:val="32"/>
                <w:szCs w:val="32"/>
              </w:rPr>
              <w:t>4</w:t>
            </w:r>
            <w:r>
              <w:rPr>
                <w:rFonts w:hint="eastAsia" w:ascii="仿宋_GB2312" w:hAnsi="宋体" w:eastAsia="仿宋_GB2312" w:cs="宋体"/>
                <w:color w:val="000000"/>
                <w:kern w:val="0"/>
                <w:sz w:val="32"/>
                <w:szCs w:val="32"/>
              </w:rPr>
              <w:t>日</w:t>
            </w:r>
            <w:r>
              <w:rPr>
                <w:rFonts w:hint="eastAsia" w:ascii="仿宋_GB2312" w:hAnsi="宋体" w:eastAsia="仿宋_GB2312" w:cs="宋体"/>
                <w:color w:val="FFFFFF"/>
                <w:kern w:val="0"/>
                <w:sz w:val="32"/>
                <w:szCs w:val="32"/>
              </w:rPr>
              <w:t>10</w:t>
            </w:r>
            <w:r>
              <w:rPr>
                <w:rFonts w:hint="eastAsia" w:ascii="仿宋_GB2312" w:hAnsi="宋体" w:eastAsia="仿宋_GB2312" w:cs="宋体"/>
                <w:color w:val="000000"/>
                <w:kern w:val="0"/>
                <w:sz w:val="32"/>
                <w:szCs w:val="32"/>
              </w:rPr>
              <w:t>时</w:t>
            </w:r>
          </w:p>
        </w:tc>
      </w:tr>
      <w:tr w14:paraId="6040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800" w:type="dxa"/>
            <w:noWrap w:val="0"/>
            <w:vAlign w:val="center"/>
          </w:tcPr>
          <w:p w14:paraId="4A3365EB">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报价地点</w:t>
            </w:r>
          </w:p>
        </w:tc>
        <w:tc>
          <w:tcPr>
            <w:tcW w:w="7317" w:type="dxa"/>
            <w:gridSpan w:val="3"/>
            <w:noWrap w:val="0"/>
            <w:vAlign w:val="center"/>
          </w:tcPr>
          <w:p w14:paraId="57B51A70">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江苏省昆山市</w:t>
            </w:r>
          </w:p>
        </w:tc>
      </w:tr>
      <w:tr w14:paraId="0DFA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00" w:type="dxa"/>
            <w:noWrap w:val="0"/>
            <w:vAlign w:val="center"/>
          </w:tcPr>
          <w:p w14:paraId="279E4585">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报价方式</w:t>
            </w:r>
          </w:p>
        </w:tc>
        <w:tc>
          <w:tcPr>
            <w:tcW w:w="7317" w:type="dxa"/>
            <w:gridSpan w:val="3"/>
            <w:noWrap w:val="0"/>
            <w:vAlign w:val="center"/>
          </w:tcPr>
          <w:p w14:paraId="4EEE8C24">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sz w:val="32"/>
                <w:szCs w:val="32"/>
              </w:rPr>
              <w:t>邮寄/现场递交</w:t>
            </w:r>
          </w:p>
        </w:tc>
      </w:tr>
      <w:tr w14:paraId="3689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800" w:type="dxa"/>
            <w:vMerge w:val="restart"/>
            <w:noWrap w:val="0"/>
            <w:vAlign w:val="center"/>
          </w:tcPr>
          <w:p w14:paraId="7478940E">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报价人</w:t>
            </w:r>
          </w:p>
        </w:tc>
        <w:tc>
          <w:tcPr>
            <w:tcW w:w="2378" w:type="dxa"/>
            <w:vMerge w:val="restart"/>
            <w:noWrap w:val="0"/>
            <w:vAlign w:val="center"/>
          </w:tcPr>
          <w:p w14:paraId="1241153A">
            <w:pPr>
              <w:widowControl/>
              <w:rPr>
                <w:rFonts w:ascii="宋体" w:hAnsi="宋体" w:cs="宋体"/>
                <w:color w:val="000000"/>
                <w:kern w:val="0"/>
                <w:sz w:val="36"/>
                <w:szCs w:val="36"/>
              </w:rPr>
            </w:pPr>
          </w:p>
        </w:tc>
        <w:tc>
          <w:tcPr>
            <w:tcW w:w="4939" w:type="dxa"/>
            <w:gridSpan w:val="2"/>
            <w:vMerge w:val="restart"/>
            <w:noWrap w:val="0"/>
            <w:vAlign w:val="center"/>
          </w:tcPr>
          <w:p w14:paraId="4072BDEC">
            <w:pPr>
              <w:widowControl/>
              <w:rPr>
                <w:rFonts w:ascii="宋体" w:hAnsi="宋体" w:cs="宋体"/>
                <w:color w:val="000000"/>
                <w:kern w:val="0"/>
                <w:sz w:val="36"/>
                <w:szCs w:val="36"/>
              </w:rPr>
            </w:pPr>
            <w:r>
              <w:rPr>
                <w:rFonts w:hint="eastAsia" w:ascii="黑体" w:hAnsi="黑体" w:eastAsia="黑体" w:cs="宋体"/>
                <w:color w:val="000000"/>
                <w:kern w:val="0"/>
                <w:sz w:val="32"/>
                <w:szCs w:val="32"/>
              </w:rPr>
              <w:t>联系电话：</w:t>
            </w:r>
          </w:p>
        </w:tc>
      </w:tr>
      <w:tr w14:paraId="1191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Merge w:val="continue"/>
            <w:noWrap w:val="0"/>
            <w:vAlign w:val="center"/>
          </w:tcPr>
          <w:p w14:paraId="2F205F77">
            <w:pPr>
              <w:widowControl/>
              <w:jc w:val="left"/>
              <w:rPr>
                <w:rFonts w:ascii="黑体" w:hAnsi="黑体" w:eastAsia="黑体" w:cs="宋体"/>
                <w:color w:val="000000"/>
                <w:kern w:val="0"/>
                <w:sz w:val="32"/>
                <w:szCs w:val="32"/>
              </w:rPr>
            </w:pPr>
          </w:p>
        </w:tc>
        <w:tc>
          <w:tcPr>
            <w:tcW w:w="2378" w:type="dxa"/>
            <w:vMerge w:val="continue"/>
            <w:noWrap w:val="0"/>
            <w:vAlign w:val="center"/>
          </w:tcPr>
          <w:p w14:paraId="389788C2">
            <w:pPr>
              <w:widowControl/>
              <w:jc w:val="left"/>
              <w:rPr>
                <w:rFonts w:ascii="宋体" w:hAnsi="宋体" w:cs="宋体"/>
                <w:color w:val="000000"/>
                <w:kern w:val="0"/>
                <w:sz w:val="36"/>
                <w:szCs w:val="36"/>
              </w:rPr>
            </w:pPr>
          </w:p>
        </w:tc>
        <w:tc>
          <w:tcPr>
            <w:tcW w:w="4939" w:type="dxa"/>
            <w:gridSpan w:val="2"/>
            <w:vMerge w:val="continue"/>
            <w:noWrap w:val="0"/>
            <w:vAlign w:val="center"/>
          </w:tcPr>
          <w:p w14:paraId="0C62EFB3">
            <w:pPr>
              <w:widowControl/>
              <w:jc w:val="left"/>
              <w:rPr>
                <w:rFonts w:ascii="宋体" w:hAnsi="宋体" w:cs="宋体"/>
                <w:color w:val="000000"/>
                <w:kern w:val="0"/>
                <w:sz w:val="36"/>
                <w:szCs w:val="36"/>
              </w:rPr>
            </w:pPr>
          </w:p>
        </w:tc>
      </w:tr>
      <w:tr w14:paraId="1534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Merge w:val="continue"/>
            <w:noWrap w:val="0"/>
            <w:vAlign w:val="center"/>
          </w:tcPr>
          <w:p w14:paraId="623D8FBE">
            <w:pPr>
              <w:widowControl/>
              <w:jc w:val="left"/>
              <w:rPr>
                <w:rFonts w:ascii="黑体" w:hAnsi="黑体" w:eastAsia="黑体" w:cs="宋体"/>
                <w:color w:val="000000"/>
                <w:kern w:val="0"/>
                <w:sz w:val="32"/>
                <w:szCs w:val="32"/>
              </w:rPr>
            </w:pPr>
          </w:p>
        </w:tc>
        <w:tc>
          <w:tcPr>
            <w:tcW w:w="2378" w:type="dxa"/>
            <w:vMerge w:val="continue"/>
            <w:noWrap w:val="0"/>
            <w:vAlign w:val="center"/>
          </w:tcPr>
          <w:p w14:paraId="3A6E491D">
            <w:pPr>
              <w:widowControl/>
              <w:jc w:val="left"/>
              <w:rPr>
                <w:rFonts w:ascii="宋体" w:hAnsi="宋体" w:cs="宋体"/>
                <w:color w:val="000000"/>
                <w:kern w:val="0"/>
                <w:sz w:val="36"/>
                <w:szCs w:val="36"/>
              </w:rPr>
            </w:pPr>
          </w:p>
        </w:tc>
        <w:tc>
          <w:tcPr>
            <w:tcW w:w="4939" w:type="dxa"/>
            <w:gridSpan w:val="2"/>
            <w:vMerge w:val="continue"/>
            <w:noWrap w:val="0"/>
            <w:vAlign w:val="center"/>
          </w:tcPr>
          <w:p w14:paraId="540B89E0">
            <w:pPr>
              <w:widowControl/>
              <w:jc w:val="left"/>
              <w:rPr>
                <w:rFonts w:ascii="宋体" w:hAnsi="宋体" w:cs="宋体"/>
                <w:color w:val="000000"/>
                <w:kern w:val="0"/>
                <w:sz w:val="36"/>
                <w:szCs w:val="36"/>
              </w:rPr>
            </w:pPr>
          </w:p>
        </w:tc>
      </w:tr>
      <w:tr w14:paraId="47F3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800" w:type="dxa"/>
            <w:noWrap w:val="0"/>
            <w:vAlign w:val="center"/>
          </w:tcPr>
          <w:p w14:paraId="50578302">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报价单位</w:t>
            </w:r>
          </w:p>
        </w:tc>
        <w:tc>
          <w:tcPr>
            <w:tcW w:w="7317" w:type="dxa"/>
            <w:gridSpan w:val="3"/>
            <w:noWrap w:val="0"/>
            <w:vAlign w:val="center"/>
          </w:tcPr>
          <w:p w14:paraId="63255038">
            <w:pPr>
              <w:widowControl/>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 xml:space="preserve">                              盖章</w:t>
            </w:r>
          </w:p>
        </w:tc>
      </w:tr>
    </w:tbl>
    <w:p w14:paraId="7B209A6F">
      <w:pPr>
        <w:pStyle w:val="7"/>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color w:val="000000"/>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14334EFA">
      <w:pPr>
        <w:rPr>
          <w:rFonts w:ascii="微软雅黑" w:hAnsi="微软雅黑" w:eastAsia="微软雅黑"/>
          <w:sz w:val="28"/>
          <w:szCs w:val="28"/>
        </w:rPr>
      </w:pPr>
    </w:p>
    <w:p w14:paraId="3F57BC75">
      <w:pPr>
        <w:jc w:val="center"/>
        <w:rPr>
          <w:rFonts w:ascii="方正小标宋简体" w:eastAsia="方正小标宋简体"/>
          <w:bCs/>
          <w:sz w:val="44"/>
        </w:rPr>
      </w:pPr>
      <w:r>
        <w:rPr>
          <w:rFonts w:hint="eastAsia" w:ascii="方正小标宋简体" w:eastAsia="方正小标宋简体"/>
          <w:bCs/>
          <w:sz w:val="44"/>
        </w:rPr>
        <w:t>法定代表人资格证明书</w:t>
      </w:r>
    </w:p>
    <w:p w14:paraId="6922DF67">
      <w:pPr>
        <w:jc w:val="center"/>
        <w:rPr>
          <w:rFonts w:hint="eastAsia" w:eastAsia="华文中宋"/>
          <w:bCs/>
          <w:sz w:val="44"/>
        </w:rPr>
      </w:pPr>
    </w:p>
    <w:p w14:paraId="024E8A17">
      <w:pPr>
        <w:ind w:firstLine="560" w:firstLineChars="200"/>
        <w:rPr>
          <w:rFonts w:eastAsia="楷体_GB2312"/>
          <w:sz w:val="28"/>
          <w:szCs w:val="28"/>
        </w:rPr>
      </w:pPr>
    </w:p>
    <w:p w14:paraId="5775FD7A">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0A41604F">
      <w:pPr>
        <w:ind w:firstLine="560" w:firstLineChars="200"/>
        <w:rPr>
          <w:rFonts w:hint="eastAsia" w:ascii="仿宋_GB2312" w:hAnsi="微软雅黑" w:eastAsia="仿宋_GB2312"/>
          <w:sz w:val="28"/>
          <w:szCs w:val="28"/>
        </w:rPr>
      </w:pPr>
    </w:p>
    <w:p w14:paraId="6E347D2B">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1E51F5BC">
      <w:pPr>
        <w:pStyle w:val="7"/>
        <w:rPr>
          <w:rFonts w:hint="eastAsia" w:ascii="仿宋_GB2312" w:eastAsia="仿宋_GB2312"/>
        </w:rPr>
      </w:pPr>
    </w:p>
    <w:p w14:paraId="7C5C72E8">
      <w:pPr>
        <w:pStyle w:val="7"/>
        <w:rPr>
          <w:rFonts w:hint="eastAsia" w:ascii="仿宋_GB2312" w:eastAsia="仿宋_GB2312"/>
        </w:rPr>
      </w:pPr>
    </w:p>
    <w:p w14:paraId="1C0EF19C">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D0FC99F">
                            <w:pPr>
                              <w:jc w:val="center"/>
                              <w:rPr>
                                <w:rFonts w:ascii="宋体"/>
                              </w:rPr>
                            </w:pPr>
                          </w:p>
                          <w:p w14:paraId="78C5B026">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5119B3E">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erUytUAAAAJAQAADwAA&#10;AAAAAAABACAAAAAiAAAAZHJzL2Rvd25yZXYueG1sUEsBAhQAFAAAAAgAh07iQJcOWrcZAgAAUQQA&#10;AA4AAAAAAAAAAQAgAAAAJAEAAGRycy9lMm9Eb2MueG1sUEsFBgAAAAAGAAYAWQEAAK8FAAAAAA==&#10;">
                <v:path/>
                <v:fill focussize="0,0"/>
                <v:stroke dashstyle="dash"/>
                <v:imagedata o:title=""/>
                <o:lock v:ext="edit"/>
                <v:textbox>
                  <w:txbxContent>
                    <w:p w14:paraId="1D0FC99F">
                      <w:pPr>
                        <w:jc w:val="center"/>
                        <w:rPr>
                          <w:rFonts w:ascii="宋体"/>
                        </w:rPr>
                      </w:pPr>
                    </w:p>
                    <w:p w14:paraId="78C5B026">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5119B3E">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9A31424">
                            <w:pPr>
                              <w:jc w:val="center"/>
                              <w:rPr>
                                <w:rFonts w:ascii="宋体"/>
                              </w:rPr>
                            </w:pPr>
                          </w:p>
                          <w:p w14:paraId="3B4ADFB2">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73CF80CD">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LfqE1QAAAAoBAAAP&#10;AAAAAAAAAAEAIAAAACIAAABkcnMvZG93bnJldi54bWxQSwECFAAUAAAACACHTuJAIuxK9hsCAABR&#10;BAAADgAAAAAAAAABACAAAAAkAQAAZHJzL2Uyb0RvYy54bWxQSwUGAAAAAAYABgBZAQAAsQUAAAAA&#10;">
                <v:path/>
                <v:fill focussize="0,0"/>
                <v:stroke dashstyle="dash"/>
                <v:imagedata o:title=""/>
                <o:lock v:ext="edit"/>
                <v:textbox>
                  <w:txbxContent>
                    <w:p w14:paraId="09A31424">
                      <w:pPr>
                        <w:jc w:val="center"/>
                        <w:rPr>
                          <w:rFonts w:ascii="宋体"/>
                        </w:rPr>
                      </w:pPr>
                    </w:p>
                    <w:p w14:paraId="3B4ADFB2">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73CF80CD">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53D55957">
      <w:pPr>
        <w:ind w:firstLine="560" w:firstLineChars="200"/>
        <w:rPr>
          <w:rFonts w:hint="eastAsia" w:ascii="仿宋_GB2312" w:eastAsia="仿宋_GB2312"/>
          <w:sz w:val="28"/>
          <w:szCs w:val="28"/>
        </w:rPr>
      </w:pPr>
    </w:p>
    <w:p w14:paraId="29851013">
      <w:pPr>
        <w:rPr>
          <w:rFonts w:hint="eastAsia" w:ascii="仿宋_GB2312" w:eastAsia="仿宋_GB2312"/>
          <w:sz w:val="28"/>
          <w:szCs w:val="28"/>
        </w:rPr>
      </w:pPr>
    </w:p>
    <w:p w14:paraId="10BAAE9B">
      <w:pPr>
        <w:rPr>
          <w:rFonts w:hint="eastAsia" w:ascii="仿宋_GB2312" w:eastAsia="仿宋_GB2312"/>
          <w:sz w:val="28"/>
          <w:szCs w:val="28"/>
        </w:rPr>
      </w:pPr>
    </w:p>
    <w:p w14:paraId="5F369C9F">
      <w:pPr>
        <w:rPr>
          <w:rFonts w:hint="eastAsia" w:ascii="仿宋_GB2312" w:eastAsia="仿宋_GB2312"/>
          <w:sz w:val="28"/>
          <w:szCs w:val="28"/>
        </w:rPr>
      </w:pPr>
    </w:p>
    <w:p w14:paraId="3648445B">
      <w:pPr>
        <w:rPr>
          <w:rFonts w:hint="eastAsia" w:ascii="仿宋_GB2312" w:eastAsia="仿宋_GB2312"/>
          <w:sz w:val="28"/>
          <w:szCs w:val="28"/>
        </w:rPr>
      </w:pPr>
    </w:p>
    <w:p w14:paraId="183F18A7">
      <w:pPr>
        <w:jc w:val="center"/>
        <w:rPr>
          <w:rFonts w:hint="eastAsia" w:ascii="仿宋_GB2312" w:hAnsi="微软雅黑" w:eastAsia="仿宋_GB2312"/>
          <w:sz w:val="28"/>
          <w:szCs w:val="28"/>
        </w:rPr>
      </w:pPr>
      <w:r>
        <w:rPr>
          <w:rFonts w:hint="eastAsia" w:ascii="仿宋_GB2312" w:eastAsia="仿宋_GB2312"/>
          <w:sz w:val="28"/>
          <w:szCs w:val="28"/>
        </w:rPr>
        <w:t xml:space="preserve">                   </w:t>
      </w: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7EF7ABAA">
      <w:pPr>
        <w:jc w:val="left"/>
        <w:rPr>
          <w:rFonts w:hint="eastAsia" w:ascii="仿宋_GB2312" w:hAnsi="微软雅黑" w:eastAsia="仿宋_GB2312"/>
          <w:sz w:val="28"/>
          <w:szCs w:val="28"/>
        </w:rPr>
      </w:pPr>
    </w:p>
    <w:p w14:paraId="7503C874">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43968867">
      <w:pPr>
        <w:pStyle w:val="7"/>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7D905162">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7B1322C7">
      <w:pPr>
        <w:pStyle w:val="7"/>
        <w:ind w:left="0" w:leftChars="0" w:firstLine="0" w:firstLineChars="0"/>
        <w:jc w:val="center"/>
        <w:rPr>
          <w:rFonts w:hint="eastAsia"/>
          <w:color w:val="FF0000"/>
          <w:sz w:val="28"/>
          <w:szCs w:val="28"/>
        </w:rPr>
      </w:pPr>
      <w:r>
        <w:rPr>
          <w:rFonts w:hint="eastAsia"/>
          <w:color w:val="FF0000"/>
          <w:sz w:val="28"/>
          <w:szCs w:val="28"/>
        </w:rPr>
        <w:t>（如有授权填写）</w:t>
      </w:r>
    </w:p>
    <w:p w14:paraId="11E4E789">
      <w:pPr>
        <w:spacing w:line="600" w:lineRule="exact"/>
        <w:rPr>
          <w:rFonts w:hint="eastAsia" w:ascii="仿宋_GB2312" w:hAnsi="微软雅黑" w:eastAsia="仿宋_GB2312"/>
          <w:sz w:val="28"/>
          <w:szCs w:val="28"/>
        </w:rPr>
      </w:pPr>
      <w:r>
        <w:rPr>
          <w:rFonts w:hint="eastAsia" w:ascii="仿宋_GB2312" w:hAnsi="微软雅黑" w:eastAsia="仿宋_GB2312"/>
          <w:bCs/>
          <w:color w:val="000000"/>
          <w:sz w:val="32"/>
          <w:szCs w:val="32"/>
        </w:rPr>
        <w:t>某</w:t>
      </w:r>
      <w:r>
        <w:rPr>
          <w:rFonts w:hint="eastAsia" w:ascii="仿宋_GB2312" w:hAnsi="微软雅黑" w:eastAsia="仿宋_GB2312"/>
          <w:sz w:val="28"/>
          <w:szCs w:val="28"/>
        </w:rPr>
        <w:t>学院：</w:t>
      </w:r>
    </w:p>
    <w:p w14:paraId="1AA9CCCA">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0CEC995C">
      <w:pPr>
        <w:spacing w:line="560" w:lineRule="exact"/>
        <w:ind w:firstLine="600"/>
        <w:rPr>
          <w:rFonts w:hint="eastAsia" w:ascii="仿宋_GB2312" w:hAnsi="微软雅黑" w:eastAsia="仿宋_GB2312"/>
          <w:sz w:val="28"/>
          <w:szCs w:val="28"/>
        </w:rPr>
      </w:pPr>
    </w:p>
    <w:p w14:paraId="14420AF5">
      <w:pPr>
        <w:spacing w:line="560" w:lineRule="exact"/>
        <w:ind w:left="-2" w:leftChars="-1" w:firstLine="3512"/>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683C294F">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3C5E8C02">
      <w:pPr>
        <w:spacing w:line="560" w:lineRule="exact"/>
        <w:ind w:left="6339" w:leftChars="1471" w:hanging="3250" w:hangingChars="1161"/>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0C6A2041">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646AA541">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7A904D89">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2855834F">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16F74147">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5CC273F6">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6DC67802">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4A2B66C">
                            <w:pPr>
                              <w:jc w:val="center"/>
                              <w:rPr>
                                <w:rFonts w:ascii="宋体"/>
                              </w:rPr>
                            </w:pPr>
                          </w:p>
                          <w:p w14:paraId="14F10D8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491904E">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WB56OxoCAABR&#10;BAAADgAAAAAAAAABACAAAAAlAQAAZHJzL2Uyb0RvYy54bWxQSwUGAAAAAAYABgBZAQAAsQUAAAAA&#10;">
                <v:path/>
                <v:fill focussize="0,0"/>
                <v:stroke dashstyle="dash"/>
                <v:imagedata o:title=""/>
                <o:lock v:ext="edit"/>
                <v:textbox>
                  <w:txbxContent>
                    <w:p w14:paraId="54A2B66C">
                      <w:pPr>
                        <w:jc w:val="center"/>
                        <w:rPr>
                          <w:rFonts w:ascii="宋体"/>
                        </w:rPr>
                      </w:pPr>
                    </w:p>
                    <w:p w14:paraId="14F10D8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491904E">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AA2E667">
                            <w:pPr>
                              <w:jc w:val="center"/>
                              <w:rPr>
                                <w:rFonts w:ascii="宋体"/>
                              </w:rPr>
                            </w:pPr>
                          </w:p>
                          <w:p w14:paraId="723B87E3">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CC84169">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grjRdYAAAAJAQAA&#10;DwAAAAAAAAABACAAAAAiAAAAZHJzL2Rvd25yZXYueG1sUEsBAhQAFAAAAAgAh07iQIc5S/gbAgAA&#10;UQQAAA4AAAAAAAAAAQAgAAAAJQEAAGRycy9lMm9Eb2MueG1sUEsFBgAAAAAGAAYAWQEAALIFAAAA&#10;AA==&#10;">
                <v:path/>
                <v:fill focussize="0,0"/>
                <v:stroke dashstyle="dash"/>
                <v:imagedata o:title=""/>
                <o:lock v:ext="edit"/>
                <v:textbox>
                  <w:txbxContent>
                    <w:p w14:paraId="6AA2E667">
                      <w:pPr>
                        <w:jc w:val="center"/>
                        <w:rPr>
                          <w:rFonts w:ascii="宋体"/>
                        </w:rPr>
                      </w:pPr>
                    </w:p>
                    <w:p w14:paraId="723B87E3">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CC84169">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389D2C55">
      <w:pPr>
        <w:spacing w:line="560" w:lineRule="exact"/>
        <w:ind w:firstLine="573"/>
        <w:rPr>
          <w:rFonts w:hint="eastAsia" w:ascii="仿宋_GB2312" w:eastAsia="仿宋_GB2312"/>
        </w:rPr>
      </w:pPr>
    </w:p>
    <w:p w14:paraId="11DFB0D4">
      <w:pPr>
        <w:spacing w:line="560" w:lineRule="exact"/>
        <w:ind w:firstLine="573"/>
        <w:rPr>
          <w:rFonts w:hint="eastAsia" w:ascii="仿宋_GB2312" w:eastAsia="仿宋_GB2312"/>
        </w:rPr>
      </w:pPr>
    </w:p>
    <w:p w14:paraId="0414F730">
      <w:pPr>
        <w:spacing w:line="560" w:lineRule="exact"/>
        <w:ind w:firstLine="573"/>
        <w:rPr>
          <w:rFonts w:hint="eastAsia" w:ascii="仿宋_GB2312" w:eastAsia="仿宋_GB2312"/>
        </w:rPr>
      </w:pPr>
    </w:p>
    <w:p w14:paraId="562E83E7">
      <w:pPr>
        <w:pStyle w:val="7"/>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141FDE66">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319B1F6D">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738A5DB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64F9BE63">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21F7121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62D66825">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07769818">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2861CF10">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4A2E8C59">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6FA1B3DD">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37D8E9FC">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3EBDB164">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6E97770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33DE41E4">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4A5383DE">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FC9A130">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799371A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61937BC1">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4EF98BD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164505BE">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40AF73F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5FBC7286">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485B2FE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2C4533C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4EED2983">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64E245C5">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24A1411C">
      <w:pPr>
        <w:widowControl/>
        <w:autoSpaceDE w:val="0"/>
        <w:autoSpaceDN w:val="0"/>
        <w:adjustRightInd w:val="0"/>
        <w:spacing w:line="600" w:lineRule="exact"/>
        <w:ind w:firstLine="560" w:firstLineChars="200"/>
        <w:rPr>
          <w:rFonts w:hint="eastAsia" w:ascii="仿宋_GB2312" w:eastAsia="仿宋_GB2312"/>
          <w:sz w:val="28"/>
          <w:szCs w:val="28"/>
        </w:rPr>
      </w:pPr>
    </w:p>
    <w:p w14:paraId="3191069E">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315ABC04">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27E8BCC2">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4471E7F9">
      <w:pPr>
        <w:widowControl/>
        <w:autoSpaceDE w:val="0"/>
        <w:autoSpaceDN w:val="0"/>
        <w:adjustRightInd w:val="0"/>
        <w:spacing w:line="600" w:lineRule="exact"/>
        <w:ind w:firstLine="560" w:firstLineChars="200"/>
        <w:rPr>
          <w:rFonts w:hint="eastAsia" w:ascii="仿宋_GB2312" w:eastAsia="仿宋_GB2312"/>
          <w:sz w:val="28"/>
          <w:szCs w:val="28"/>
        </w:rPr>
      </w:pPr>
    </w:p>
    <w:p w14:paraId="351911CF">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0F79B85">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1D1EE7E5">
      <w:pPr>
        <w:pStyle w:val="2"/>
        <w:ind w:left="0" w:leftChars="0"/>
        <w:rPr>
          <w:rFonts w:hint="eastAsia"/>
        </w:rPr>
      </w:pPr>
    </w:p>
    <w:p w14:paraId="2EAF44A6">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0E0851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CCD3">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DD4B">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E2CEA"/>
    <w:rsid w:val="45BE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Bdr>
        <w:top w:val="single" w:color="auto" w:sz="8" w:space="1"/>
      </w:pBdr>
      <w:adjustRightInd w:val="0"/>
      <w:spacing w:before="340" w:after="330" w:line="578" w:lineRule="atLeast"/>
      <w:textAlignment w:val="baseline"/>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4">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qFormat/>
    <w:uiPriority w:val="0"/>
    <w:pPr>
      <w:spacing w:after="120"/>
      <w:ind w:left="420" w:leftChars="200" w:firstLine="420"/>
    </w:pPr>
    <w:rPr>
      <w:rFonts w:ascii="Times New Roman" w:hAnsi="Times New Roman" w:eastAsia="宋体"/>
      <w:color w:val="auto"/>
      <w:spacing w:val="0"/>
      <w:sz w:val="21"/>
      <w:szCs w:val="24"/>
    </w:rPr>
  </w:style>
  <w:style w:type="paragraph" w:customStyle="1" w:styleId="10">
    <w:name w:val="文件-章标题"/>
    <w:basedOn w:val="3"/>
    <w:next w:val="1"/>
    <w:qFormat/>
    <w:uiPriority w:val="0"/>
    <w:pPr>
      <w:pBdr>
        <w:top w:val="none" w:color="auto" w:sz="0" w:space="0"/>
      </w:pBdr>
      <w:snapToGrid w:val="0"/>
      <w:spacing w:before="0" w:after="0" w:line="360" w:lineRule="auto"/>
      <w:jc w:val="center"/>
      <w:textAlignment w:val="auto"/>
      <w:outlineLvl w:val="4"/>
    </w:pPr>
    <w:rPr>
      <w:rFonts w:ascii="黑体" w:hAnsi="黑体"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2026-06-05T06:40:00Z</dcterms:created>
  <dc:creator>某学院采购室</dc:creator>
  <cp:lastModifiedBy>某学院采购室</cp:lastModifiedBy>
  <dcterms:modified xsi:type="dcterms:W3CDTF">2026-06-05T06:42:10Z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83E46C6248D1459EAA17ACCE2D387ECF_11</vt:lpwstr>
  </property>
  <property fmtid="{D5CDD505-2E9C-101B-9397-08002B2CF9AE}" pid="4" name="KSOTemplateDocerSaveRecord">
    <vt:lpwstr>eyJoZGlkIjoiMWEyODliZTMxODAyYzRiOTYyNDhiMWJiNmRlZDdjNTMiLCJ1c2VySWQiOiI0MzEwMjUxNjIifQ==</vt:lpwstr>
  </property>
</Properties>
</file>